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87" w:rsidRDefault="00441587" w:rsidP="0044158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441587" w:rsidRDefault="00441587" w:rsidP="0044158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441587" w:rsidRDefault="00441587" w:rsidP="0044158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441587" w:rsidRDefault="00441587" w:rsidP="0044158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441587" w:rsidRDefault="00441587" w:rsidP="0044158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241FFB" w:rsidRPr="005F59F4" w:rsidRDefault="002C5B6C" w:rsidP="004415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5F59F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Годовой аналитический отчет воспитате</w:t>
      </w:r>
      <w:r w:rsidR="000274B9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лей группы «Подсолнушек» за 2020-2021</w:t>
      </w:r>
      <w:r w:rsidRPr="005F59F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 уч.год.</w:t>
      </w: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41587" w:rsidRDefault="00441587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C5B6C" w:rsidRDefault="002C5B6C" w:rsidP="00441587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516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Воспитатели: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Ефремова С.Н.</w:t>
      </w:r>
    </w:p>
    <w:p w:rsidR="00441587" w:rsidRDefault="002C5B6C" w:rsidP="00441587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Таланкова Н.А.</w:t>
      </w:r>
    </w:p>
    <w:p w:rsidR="00441587" w:rsidRDefault="00441587" w:rsidP="00441587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C5B6C" w:rsidRDefault="00441587" w:rsidP="00441587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2020-2021 уч.год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</w:p>
    <w:p w:rsidR="0010738C" w:rsidRDefault="0010738C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1 Общая характеристика группы</w:t>
      </w:r>
    </w:p>
    <w:p w:rsidR="00B44165" w:rsidRPr="00F516D5" w:rsidRDefault="00B44165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516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Состав группы:</w:t>
      </w:r>
    </w:p>
    <w:p w:rsidR="00B44165" w:rsidRPr="001E15C5" w:rsidRDefault="000274B9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</w:t>
      </w:r>
      <w:r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Всего детей </w:t>
      </w:r>
      <w:r w:rsid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начало года– 22</w:t>
      </w:r>
      <w:r w:rsidR="002C5B6C"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человек</w:t>
      </w:r>
      <w:r w:rsidR="00B44165"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  </w:t>
      </w:r>
    </w:p>
    <w:p w:rsidR="002C5B6C" w:rsidRPr="001E15C5" w:rsidRDefault="00B44165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Возраст детей на начало года</w:t>
      </w:r>
      <w:r w:rsidR="000274B9"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2,5 года до 3</w:t>
      </w:r>
      <w:r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лет.</w:t>
      </w:r>
    </w:p>
    <w:p w:rsidR="00B44165" w:rsidRDefault="001E15C5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Мальчиков – 14</w:t>
      </w:r>
      <w:r w:rsidR="00B44165"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человек.</w:t>
      </w:r>
    </w:p>
    <w:p w:rsidR="00B44165" w:rsidRDefault="001E15C5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Девочек – 8</w:t>
      </w:r>
      <w:r w:rsidR="00B441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человек.</w:t>
      </w:r>
    </w:p>
    <w:p w:rsidR="00B44165" w:rsidRDefault="001E15C5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конец года 25 детей.</w:t>
      </w:r>
    </w:p>
    <w:p w:rsidR="001E15C5" w:rsidRDefault="001E15C5" w:rsidP="001E15C5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Мальчиков – 18</w:t>
      </w:r>
      <w:r w:rsidRP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человек.</w:t>
      </w:r>
    </w:p>
    <w:p w:rsidR="001E15C5" w:rsidRPr="00B44165" w:rsidRDefault="001E15C5" w:rsidP="008D44F1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Девочек – 7 человек.</w:t>
      </w:r>
    </w:p>
    <w:p w:rsidR="00B44165" w:rsidRPr="00B44165" w:rsidRDefault="00B44165" w:rsidP="007946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441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  </w:t>
      </w:r>
    </w:p>
    <w:p w:rsidR="001E15C5" w:rsidRPr="001E15C5" w:rsidRDefault="000274B9" w:rsidP="00794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Работа с детьми 2</w:t>
      </w:r>
      <w:r w:rsidR="00B44165" w:rsidRPr="00B441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-й младшей  группы  осуществлялась  исходя из основных годовых задач и в соответствии с годовым планом работы </w:t>
      </w:r>
      <w:r w:rsidR="00CC13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МБДОУ №30 «Зоренька» на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2020-2021</w:t>
      </w:r>
      <w:r w:rsidR="00CC13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учебный год по образовательной программе</w:t>
      </w:r>
      <w:r w:rsidR="001E15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составленная на </w:t>
      </w:r>
      <w:r w:rsidR="001E15C5" w:rsidRPr="001E15C5">
        <w:rPr>
          <w:rFonts w:ascii="Times New Roman" w:hAnsi="Times New Roman" w:cs="Times New Roman"/>
          <w:sz w:val="28"/>
          <w:szCs w:val="28"/>
        </w:rPr>
        <w:t>основе Федерального государственного</w:t>
      </w:r>
      <w:r w:rsidR="001E15C5">
        <w:rPr>
          <w:rFonts w:ascii="Times New Roman" w:hAnsi="Times New Roman" w:cs="Times New Roman"/>
          <w:sz w:val="28"/>
          <w:szCs w:val="28"/>
        </w:rPr>
        <w:t xml:space="preserve"> </w:t>
      </w:r>
      <w:r w:rsidR="001E15C5" w:rsidRPr="001E15C5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образования, утвержденного</w:t>
      </w:r>
      <w:r w:rsidR="001E15C5">
        <w:rPr>
          <w:rFonts w:ascii="Times New Roman" w:hAnsi="Times New Roman" w:cs="Times New Roman"/>
          <w:sz w:val="28"/>
          <w:szCs w:val="28"/>
        </w:rPr>
        <w:t xml:space="preserve"> </w:t>
      </w:r>
      <w:r w:rsidR="001E15C5" w:rsidRPr="001E15C5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</w:t>
      </w:r>
      <w:r w:rsidR="001E15C5">
        <w:rPr>
          <w:rFonts w:ascii="Times New Roman" w:hAnsi="Times New Roman" w:cs="Times New Roman"/>
          <w:sz w:val="28"/>
          <w:szCs w:val="28"/>
        </w:rPr>
        <w:t xml:space="preserve"> </w:t>
      </w:r>
      <w:r w:rsidR="001E15C5" w:rsidRPr="001E15C5">
        <w:rPr>
          <w:rFonts w:ascii="Times New Roman" w:hAnsi="Times New Roman" w:cs="Times New Roman"/>
          <w:sz w:val="28"/>
          <w:szCs w:val="28"/>
        </w:rPr>
        <w:t>17.10.2013 г. № 1155 и Адаптированной основной образовательной программы МБДОУ детский сад № 30 «Зоренька» п. Каменоломни Ростовской области</w:t>
      </w:r>
    </w:p>
    <w:p w:rsidR="0010738C" w:rsidRDefault="0010738C" w:rsidP="00B44165">
      <w:pPr>
        <w:spacing w:after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0738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Цели и задачи на данный период:</w:t>
      </w:r>
    </w:p>
    <w:p w:rsidR="00CC1303" w:rsidRDefault="00CC1303" w:rsidP="00B44165">
      <w:pPr>
        <w:spacing w:after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13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Перед воспитателями группы были поставлены следующие</w:t>
      </w:r>
      <w:r w:rsidR="008D44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8D44F1" w:rsidRPr="008D44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цели и </w:t>
      </w:r>
      <w:r w:rsidRPr="008D44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задачи</w:t>
      </w:r>
      <w:r w:rsidRPr="00F516D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:  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  <w:r w:rsidRPr="00A6203A">
        <w:rPr>
          <w:rFonts w:ascii="Times New Roman" w:hAnsi="Times New Roman" w:cs="Times New Roman"/>
          <w:sz w:val="28"/>
          <w:szCs w:val="28"/>
        </w:rPr>
        <w:t xml:space="preserve">– создание равных условий для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 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 xml:space="preserve">Данная цель реализуется через решение следующих </w:t>
      </w:r>
      <w:r w:rsidRPr="00A6203A">
        <w:rPr>
          <w:rFonts w:ascii="Times New Roman" w:hAnsi="Times New Roman" w:cs="Times New Roman"/>
          <w:b/>
          <w:sz w:val="28"/>
          <w:szCs w:val="28"/>
        </w:rPr>
        <w:t>задач</w:t>
      </w:r>
      <w:r w:rsidRPr="00A6203A">
        <w:rPr>
          <w:rFonts w:ascii="Times New Roman" w:hAnsi="Times New Roman" w:cs="Times New Roman"/>
          <w:sz w:val="28"/>
          <w:szCs w:val="28"/>
        </w:rPr>
        <w:t>: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A6203A" w:rsidRPr="00A6203A" w:rsidRDefault="00A6203A" w:rsidP="00A6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3A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CE0256" w:rsidRPr="00CE0256" w:rsidRDefault="00CE0256" w:rsidP="00A6203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0738C" w:rsidRPr="00CE0256" w:rsidRDefault="0010738C" w:rsidP="008D44F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3. Анализ образовательной среды группы.</w:t>
      </w:r>
    </w:p>
    <w:tbl>
      <w:tblPr>
        <w:tblStyle w:val="a4"/>
        <w:tblW w:w="0" w:type="auto"/>
        <w:tblLayout w:type="fixed"/>
        <w:tblLook w:val="04A0"/>
      </w:tblPr>
      <w:tblGrid>
        <w:gridCol w:w="4928"/>
        <w:gridCol w:w="2268"/>
        <w:gridCol w:w="2126"/>
      </w:tblGrid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2126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Благоприятные возможности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F51DCD" w:rsidRDefault="00A715C2" w:rsidP="00F51DC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1.В уголке конструирования  имеются наборы для конструирования из разных материалов ( деревянные, пластмассовые); комплект эталонных геометрических форм (куб, призма, сфера и т.д); кубики, конструкторы типа лего с крупными деталями</w:t>
            </w:r>
            <w:r w:rsidR="00F51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 также </w:t>
            </w:r>
            <w:r w:rsidR="00F51DCD" w:rsidRPr="00F51DC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мелкий и </w:t>
            </w:r>
            <w:r w:rsidR="00F51DCD" w:rsidRPr="00F51DCD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средний конструктор</w:t>
            </w:r>
            <w:r w:rsidR="00F51DCD" w:rsidRPr="00F51DC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;-</w:t>
            </w:r>
            <w:r w:rsidR="00F51DCD" w:rsidRPr="00F51DC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мозаики крупные,</w:t>
            </w:r>
            <w:r w:rsidR="00F51DC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F51DCD" w:rsidRPr="00F51DCD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средние</w:t>
            </w:r>
            <w:r w:rsidR="00F51DCD" w:rsidRPr="00F51DC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F51DCD" w:rsidRPr="00F51DC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мелкие;- пазлы;</w:t>
            </w:r>
          </w:p>
          <w:p w:rsidR="00A715C2" w:rsidRPr="007272F1" w:rsidRDefault="00F51DCD" w:rsidP="00F51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CD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</w:t>
            </w:r>
            <w:r w:rsidRPr="00F51DC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игрушки для обыгрывания построек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F51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15C2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Весь материал доступен для детей. 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Сохранить имеющейся материал в хорошем состоянии.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5A174A" w:rsidRDefault="00A715C2" w:rsidP="00F51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В </w:t>
            </w:r>
            <w:r w:rsidR="00F51DCD">
              <w:rPr>
                <w:rFonts w:ascii="Times New Roman" w:eastAsia="Calibri" w:hAnsi="Times New Roman" w:cs="Times New Roman"/>
                <w:sz w:val="28"/>
                <w:szCs w:val="28"/>
              </w:rPr>
              <w:t>уголке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сюжетно-ролевых игр имеются необходимые игрушки: наборы посуды, мебель, постельные принадлежности, устойчивые и крупные по размеру коляски,  бытовая техника  (телевизор, утюг, кухонная плита)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715C2" w:rsidRPr="005A174A" w:rsidRDefault="005A174A" w:rsidP="00F51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набор для парикмахерской и больницы, игровой материал для игры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5A174A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«Магазин»</w:t>
            </w:r>
            <w:r w:rsidRP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-продукты, касса, весы, корзинка для продуктов.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A620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достаточно пространства.  </w:t>
            </w:r>
          </w:p>
        </w:tc>
        <w:tc>
          <w:tcPr>
            <w:tcW w:w="2126" w:type="dxa"/>
            <w:vAlign w:val="center"/>
          </w:tcPr>
          <w:p w:rsidR="00A715C2" w:rsidRPr="007272F1" w:rsidRDefault="00A715C2" w:rsidP="00A620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Прио</w:t>
            </w:r>
            <w:r w:rsidR="00A6203A">
              <w:rPr>
                <w:rFonts w:ascii="Times New Roman" w:eastAsia="Calibri" w:hAnsi="Times New Roman" w:cs="Times New Roman"/>
                <w:sz w:val="28"/>
                <w:szCs w:val="28"/>
              </w:rPr>
              <w:t>бретение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кукол</w:t>
            </w:r>
            <w:r w:rsidR="00A6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среднего размера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5A17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В 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>уголке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книги 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A174A" w:rsidRP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детские книги по программе;- любимые книги детей</w:t>
            </w:r>
            <w:r w:rsid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5A174A" w:rsidRPr="005A174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(книги по интересам)</w:t>
            </w:r>
            <w:r w:rsidR="005A174A" w:rsidRP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;- сезонная литература;- тематические альбомы;- портреты детских писателей- книги, знакомящие с культурой русского народа, сказки, загадки</w:t>
            </w:r>
            <w:r w:rsidR="005A17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Аудиозаписи с произведениями фольклора.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Приобрести несколько книг.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034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 </w:t>
            </w:r>
            <w:r w:rsidR="000E79C9">
              <w:rPr>
                <w:rFonts w:ascii="Times New Roman" w:eastAsia="Calibri" w:hAnsi="Times New Roman" w:cs="Times New Roman"/>
                <w:sz w:val="28"/>
                <w:szCs w:val="28"/>
              </w:rPr>
              <w:t>уголке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сенсорики имеются игры и разнообразный материал, способствующий развитию восприятия цвета, формы, величины по возрасту и индивидуальным особенностям детей. </w:t>
            </w:r>
          </w:p>
          <w:p w:rsidR="00A715C2" w:rsidRPr="007272F1" w:rsidRDefault="00A715C2" w:rsidP="00034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F51DCD" w:rsidP="00F47E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новых </w:t>
            </w:r>
            <w:r w:rsidR="00A715C2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дидактических игр.  </w:t>
            </w:r>
          </w:p>
          <w:p w:rsidR="00A715C2" w:rsidRPr="007272F1" w:rsidRDefault="00A715C2" w:rsidP="000347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Для музыкального </w:t>
            </w:r>
            <w:r w:rsidR="000E79C9">
              <w:rPr>
                <w:rFonts w:ascii="Times New Roman" w:eastAsia="Calibri" w:hAnsi="Times New Roman" w:cs="Times New Roman"/>
                <w:sz w:val="28"/>
                <w:szCs w:val="28"/>
              </w:rPr>
              <w:t>уголка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оборудовано про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>странство, доступное детям. Имею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тся 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детские музыкальные  инструменты: </w:t>
            </w:r>
            <w:r w:rsidR="005A174A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бубен, 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барабан, 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погремушки</w:t>
            </w:r>
            <w:r w:rsidR="005A17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F47E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музыкальных инструментов (игрушек)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0E7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="000E79C9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Физкультурный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E7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уголок и уголок здоровья 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полностью оборудован необходимым материалом: мячи разных размеров, кегли, обручи, коррегирующие коврики, маски для подвижных игр</w:t>
            </w:r>
            <w:r w:rsidR="000E79C9">
              <w:rPr>
                <w:rFonts w:ascii="Times New Roman" w:eastAsia="Calibri" w:hAnsi="Times New Roman" w:cs="Times New Roman"/>
                <w:sz w:val="28"/>
                <w:szCs w:val="28"/>
              </w:rPr>
              <w:t>, ростомер, книги на тему здоровья.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Не достаточно пространства для двигательной активности и проведения подвижных игр.</w:t>
            </w:r>
          </w:p>
        </w:tc>
        <w:tc>
          <w:tcPr>
            <w:tcW w:w="2126" w:type="dxa"/>
            <w:vAlign w:val="center"/>
          </w:tcPr>
          <w:p w:rsidR="00A715C2" w:rsidRPr="007272F1" w:rsidRDefault="00A715C2" w:rsidP="00F47E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подвижных игр и поддержание двигательной активности на прогулке,  занятиях физической культуре. 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5A174A" w:rsidRDefault="00A715C2" w:rsidP="005A174A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7272F1">
              <w:rPr>
                <w:rFonts w:eastAsia="Calibri"/>
                <w:sz w:val="28"/>
                <w:szCs w:val="28"/>
              </w:rPr>
              <w:t xml:space="preserve">7. В </w:t>
            </w:r>
            <w:r w:rsidR="000E79C9">
              <w:rPr>
                <w:rFonts w:eastAsia="Calibri"/>
                <w:sz w:val="28"/>
                <w:szCs w:val="28"/>
              </w:rPr>
              <w:t xml:space="preserve">уголке </w:t>
            </w:r>
            <w:r w:rsidRPr="007272F1">
              <w:rPr>
                <w:rFonts w:eastAsia="Calibri"/>
                <w:sz w:val="28"/>
                <w:szCs w:val="28"/>
              </w:rPr>
              <w:t>природы имеется календарь природы в соответствии с возрастом детей, комнатные растения, разрешенные СанПиН, лейки, фиг</w:t>
            </w:r>
            <w:r w:rsidR="005A174A">
              <w:rPr>
                <w:rFonts w:eastAsia="Calibri"/>
                <w:sz w:val="28"/>
                <w:szCs w:val="28"/>
              </w:rPr>
              <w:t xml:space="preserve">урки домашних и диких животных, </w:t>
            </w:r>
            <w:r w:rsidR="005A174A" w:rsidRPr="005A174A">
              <w:rPr>
                <w:color w:val="111111"/>
                <w:sz w:val="28"/>
                <w:szCs w:val="28"/>
              </w:rPr>
              <w:t>дидактические игры;</w:t>
            </w:r>
            <w:r w:rsidR="005A174A">
              <w:rPr>
                <w:color w:val="111111"/>
                <w:sz w:val="28"/>
                <w:szCs w:val="28"/>
              </w:rPr>
              <w:t xml:space="preserve"> </w:t>
            </w:r>
            <w:r w:rsidR="005A174A" w:rsidRPr="005A174A">
              <w:rPr>
                <w:color w:val="111111"/>
                <w:sz w:val="28"/>
                <w:szCs w:val="28"/>
              </w:rPr>
              <w:t>альбомы, фотографии, иллюстрации, картины, подборка стихов, пословиц, поговорок, примет, загадок о природе;</w:t>
            </w:r>
          </w:p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F47E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A23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В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уголке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ряженья имеется наряд хозяйки (фартук, косынка), доктора (халат, колпак), юбки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23849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накидк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и для парикмахерской,  фуражки</w:t>
            </w:r>
            <w:r w:rsidR="00A23849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полицейского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5A17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A23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Для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уголка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экспериментирования «Любознайка» имеются емкости с природным материалом (шишки, каштаны, желуди), мыльные пузыри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23849"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трубочки, пластиковые стаканчики, емкости с песком и глиной</w:t>
            </w: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A715C2" w:rsidRPr="007272F1" w:rsidRDefault="00A715C2" w:rsidP="00A23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Уголок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«Цветные ладошки» полностью оборудован красками, карандашами, раскрасками,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различными трафаретами, 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листами для рисования, </w:t>
            </w:r>
            <w:r w:rsidR="00A2384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клеенчатыми салфетками, стаканами-непроливайками</w:t>
            </w:r>
            <w:r w:rsidR="00A23849" w:rsidRPr="00A2384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пластилином.  </w:t>
            </w:r>
          </w:p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5C2" w:rsidRPr="007272F1" w:rsidRDefault="00A715C2" w:rsidP="001073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15C2" w:rsidRPr="007272F1" w:rsidRDefault="00A715C2" w:rsidP="00F47E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Замена использованного материала, </w:t>
            </w: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  <w:vAlign w:val="center"/>
          </w:tcPr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Для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уголка 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>речевого развития имеются картинки по лексическим темам «Овощи», «Фрукты», «Мебель», «Одежда», «Обувь», разработаны картотеки артикуляционной гимнастики, пальчиковой гимнастики, картинки на звукоподражание.</w:t>
            </w:r>
          </w:p>
          <w:p w:rsidR="00A715C2" w:rsidRPr="007272F1" w:rsidRDefault="00A715C2" w:rsidP="00C830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5C2" w:rsidRPr="007272F1" w:rsidRDefault="00A715C2" w:rsidP="00A23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пространства для создания </w:t>
            </w:r>
            <w:r w:rsidR="00A23849">
              <w:rPr>
                <w:rFonts w:ascii="Times New Roman" w:eastAsia="Calibri" w:hAnsi="Times New Roman" w:cs="Times New Roman"/>
                <w:sz w:val="28"/>
                <w:szCs w:val="28"/>
              </w:rPr>
              <w:t>уголка</w:t>
            </w:r>
            <w:r w:rsidRPr="00727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размещение игр и картинок для свободного доступа детей</w:t>
            </w:r>
          </w:p>
        </w:tc>
        <w:tc>
          <w:tcPr>
            <w:tcW w:w="2126" w:type="dxa"/>
            <w:vAlign w:val="center"/>
          </w:tcPr>
          <w:p w:rsidR="00A715C2" w:rsidRPr="007272F1" w:rsidRDefault="00A715C2" w:rsidP="002106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5C2" w:rsidRPr="007272F1" w:rsidTr="00750DF4">
        <w:trPr>
          <w:trHeight w:val="441"/>
        </w:trPr>
        <w:tc>
          <w:tcPr>
            <w:tcW w:w="4928" w:type="dxa"/>
          </w:tcPr>
          <w:p w:rsidR="00A715C2" w:rsidRPr="007272F1" w:rsidRDefault="00A715C2" w:rsidP="00A23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>12.Для театрализованной деятельности име</w:t>
            </w:r>
            <w:r w:rsidR="00A23849">
              <w:rPr>
                <w:rFonts w:ascii="Times New Roman" w:hAnsi="Times New Roman" w:cs="Times New Roman"/>
                <w:sz w:val="28"/>
                <w:szCs w:val="28"/>
              </w:rPr>
              <w:t>ется настольная ширма, магнитные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="00A238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849">
              <w:rPr>
                <w:rFonts w:ascii="Times New Roman" w:hAnsi="Times New Roman" w:cs="Times New Roman"/>
                <w:sz w:val="28"/>
                <w:szCs w:val="28"/>
              </w:rPr>
              <w:t>пальчиковые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="00A238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849">
              <w:rPr>
                <w:rFonts w:ascii="Times New Roman" w:hAnsi="Times New Roman" w:cs="Times New Roman"/>
                <w:sz w:val="28"/>
                <w:szCs w:val="28"/>
              </w:rPr>
              <w:t>, куклы Бибабо, наборы масок</w:t>
            </w: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715C2" w:rsidRPr="007272F1" w:rsidRDefault="00A7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>Отсутствие разнообразных видов театральных кукол. Не достаточно масок для театральной деятельности</w:t>
            </w:r>
          </w:p>
        </w:tc>
        <w:tc>
          <w:tcPr>
            <w:tcW w:w="2126" w:type="dxa"/>
          </w:tcPr>
          <w:p w:rsidR="00A715C2" w:rsidRPr="007272F1" w:rsidRDefault="00A7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2F1">
              <w:rPr>
                <w:rFonts w:ascii="Times New Roman" w:hAnsi="Times New Roman" w:cs="Times New Roman"/>
                <w:sz w:val="28"/>
                <w:szCs w:val="28"/>
              </w:rPr>
              <w:t>Приобретение кукол-персонажей театра бибибо. ( кошка, собака, петух и т.д)</w:t>
            </w:r>
          </w:p>
        </w:tc>
      </w:tr>
    </w:tbl>
    <w:p w:rsidR="00794601" w:rsidRDefault="0079460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A715C2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A715C2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A715C2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15C2" w:rsidRPr="00D111F5" w:rsidRDefault="00A715C2" w:rsidP="00A715C2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1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Разработка программно-методического сопровождения образовательного процесса</w:t>
      </w:r>
    </w:p>
    <w:tbl>
      <w:tblPr>
        <w:tblStyle w:val="a4"/>
        <w:tblW w:w="0" w:type="auto"/>
        <w:tblLayout w:type="fixed"/>
        <w:tblLook w:val="04A0"/>
      </w:tblPr>
      <w:tblGrid>
        <w:gridCol w:w="7338"/>
        <w:gridCol w:w="2233"/>
      </w:tblGrid>
      <w:tr w:rsidR="00C40CDA" w:rsidTr="00373D6E">
        <w:trPr>
          <w:trHeight w:val="1446"/>
        </w:trPr>
        <w:tc>
          <w:tcPr>
            <w:tcW w:w="7338" w:type="dxa"/>
          </w:tcPr>
          <w:p w:rsidR="00C51D44" w:rsidRPr="00C40CDA" w:rsidRDefault="00C40CDA" w:rsidP="00C51D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0C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и вид программно–методической продукции (программы, конспекты, сценарии)</w:t>
            </w:r>
          </w:p>
        </w:tc>
        <w:tc>
          <w:tcPr>
            <w:tcW w:w="2233" w:type="dxa"/>
          </w:tcPr>
          <w:p w:rsidR="00C40CDA" w:rsidRPr="00C40CDA" w:rsidRDefault="00C40CDA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0C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утверждения (для планов, рабочих про</w:t>
            </w:r>
            <w:r w:rsidR="00750D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г)</w:t>
            </w:r>
          </w:p>
        </w:tc>
      </w:tr>
      <w:tr w:rsidR="00C40CDA" w:rsidTr="00373D6E">
        <w:trPr>
          <w:trHeight w:val="2118"/>
        </w:trPr>
        <w:tc>
          <w:tcPr>
            <w:tcW w:w="7338" w:type="dxa"/>
          </w:tcPr>
          <w:p w:rsidR="00C40CDA" w:rsidRPr="00F251F3" w:rsidRDefault="00C40CDA" w:rsidP="00262403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Рабочая программа по </w:t>
            </w:r>
            <w:r w:rsidR="002B6935"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ознакомлению детей с окружающим миром через детское экспериментирование. </w:t>
            </w: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Таланкова Н.А.</w:t>
            </w:r>
          </w:p>
          <w:p w:rsidR="000A76BE" w:rsidRDefault="000A76BE" w:rsidP="00373D6E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Рабочая программа по </w:t>
            </w:r>
            <w:r w:rsidR="002B6935"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активизации словаря детей 3-4 лет.</w:t>
            </w: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 Ефремова С.Н.</w:t>
            </w:r>
          </w:p>
        </w:tc>
        <w:tc>
          <w:tcPr>
            <w:tcW w:w="2233" w:type="dxa"/>
          </w:tcPr>
          <w:p w:rsidR="00C40CDA" w:rsidRDefault="00C40CDA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C40CDA" w:rsidTr="00373D6E">
        <w:tc>
          <w:tcPr>
            <w:tcW w:w="7338" w:type="dxa"/>
          </w:tcPr>
          <w:p w:rsidR="00C40CDA" w:rsidRDefault="00BF48E4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«Удивительный мир эксперимента». воспитатель</w:t>
            </w:r>
            <w:r w:rsidR="00262403"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Таланкова Н.А.</w:t>
            </w:r>
          </w:p>
          <w:p w:rsidR="00750DF4" w:rsidRPr="00F251F3" w:rsidRDefault="00750DF4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D44" w:rsidRDefault="00C51D44" w:rsidP="00373D6E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</w:t>
            </w:r>
            <w:r w:rsidR="002B6935"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словаря детей младшего дошкольного возраста посредством театральной деятельности детей.</w:t>
            </w:r>
            <w:r w:rsidRPr="00F25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, воспитатель Ефремова С.Н.</w:t>
            </w:r>
          </w:p>
        </w:tc>
        <w:tc>
          <w:tcPr>
            <w:tcW w:w="2233" w:type="dxa"/>
          </w:tcPr>
          <w:p w:rsidR="00C40CDA" w:rsidRDefault="00C40CDA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C40CDA" w:rsidTr="00373D6E">
        <w:trPr>
          <w:trHeight w:val="3023"/>
        </w:trPr>
        <w:tc>
          <w:tcPr>
            <w:tcW w:w="7338" w:type="dxa"/>
          </w:tcPr>
          <w:p w:rsidR="00C40CDA" w:rsidRPr="00F251F3" w:rsidRDefault="00262403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Конспект 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НОД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экспериментированию с водой </w:t>
            </w:r>
            <w:r w:rsidR="00F251F3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«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Маленькие фокусники</w:t>
            </w:r>
            <w:r w:rsidR="00F251F3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. Воспитатель Таланкова Н.А.</w:t>
            </w:r>
          </w:p>
          <w:p w:rsidR="00C51D44" w:rsidRPr="00F251F3" w:rsidRDefault="00C51D44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Конспект 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НОД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по ознакомлению с окружающим миром </w:t>
            </w:r>
            <w:r w:rsidR="00F251F3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«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Транспорт</w:t>
            </w:r>
            <w:r w:rsidR="00F251F3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»</w:t>
            </w:r>
            <w:r w:rsid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Воспитатель Таланкова Н.А.    </w:t>
            </w:r>
          </w:p>
          <w:p w:rsidR="00C51D44" w:rsidRDefault="00515E8B" w:rsidP="00373D6E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251F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Конспект </w:t>
            </w:r>
            <w:r w:rsidR="00F251F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НОД по рисованию «Одуванчики – цветы, словно солнышко желты».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Воспитатель Таланкова Н.А</w:t>
            </w:r>
          </w:p>
        </w:tc>
        <w:tc>
          <w:tcPr>
            <w:tcW w:w="2233" w:type="dxa"/>
          </w:tcPr>
          <w:p w:rsidR="00C40CDA" w:rsidRDefault="00C40CDA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515E8B" w:rsidTr="00373D6E">
        <w:trPr>
          <w:trHeight w:val="3570"/>
        </w:trPr>
        <w:tc>
          <w:tcPr>
            <w:tcW w:w="7338" w:type="dxa"/>
          </w:tcPr>
          <w:p w:rsidR="00F251F3" w:rsidRDefault="00F251F3" w:rsidP="00F251F3">
            <w:pPr>
              <w:pStyle w:val="c49"/>
              <w:shd w:val="clear" w:color="auto" w:fill="FFFFFF"/>
              <w:spacing w:before="0" w:beforeAutospacing="0" w:after="0" w:afterAutospacing="0"/>
              <w:ind w:firstLine="160"/>
              <w:rPr>
                <w:rStyle w:val="c37"/>
                <w:bCs/>
                <w:sz w:val="28"/>
                <w:szCs w:val="28"/>
              </w:rPr>
            </w:pPr>
            <w:r w:rsidRPr="00F251F3">
              <w:rPr>
                <w:color w:val="000000"/>
                <w:sz w:val="28"/>
                <w:szCs w:val="28"/>
              </w:rPr>
              <w:t>Конспект НОД</w:t>
            </w:r>
            <w:r>
              <w:rPr>
                <w:rStyle w:val="c37"/>
                <w:bCs/>
              </w:rPr>
              <w:t xml:space="preserve"> </w:t>
            </w:r>
            <w:r w:rsidRPr="00F251F3">
              <w:rPr>
                <w:rStyle w:val="c37"/>
                <w:bCs/>
                <w:sz w:val="28"/>
                <w:szCs w:val="28"/>
              </w:rPr>
              <w:t>по развитию речи во второй младшей группе «Как зайчик свою сказку искал»</w:t>
            </w:r>
            <w:r w:rsidR="00C45C1E" w:rsidRPr="00BF48E4">
              <w:rPr>
                <w:rFonts w:ascii="inherit" w:hAnsi="inherit" w:cs="Arial"/>
                <w:color w:val="000000"/>
                <w:sz w:val="28"/>
                <w:szCs w:val="28"/>
              </w:rPr>
              <w:t xml:space="preserve"> Воспитатель Ефремова С.Н.</w:t>
            </w:r>
          </w:p>
          <w:p w:rsidR="00F251F3" w:rsidRPr="00F251F3" w:rsidRDefault="00F251F3" w:rsidP="00F251F3">
            <w:pPr>
              <w:pStyle w:val="c49"/>
              <w:shd w:val="clear" w:color="auto" w:fill="FFFFFF"/>
              <w:spacing w:before="0" w:beforeAutospacing="0" w:after="0" w:afterAutospacing="0"/>
              <w:ind w:firstLine="160"/>
              <w:rPr>
                <w:rStyle w:val="c37"/>
                <w:bCs/>
                <w:sz w:val="28"/>
                <w:szCs w:val="28"/>
              </w:rPr>
            </w:pPr>
          </w:p>
          <w:p w:rsidR="00515E8B" w:rsidRPr="00F251F3" w:rsidRDefault="00515E8B" w:rsidP="00F251F3">
            <w:pPr>
              <w:pStyle w:val="c49"/>
              <w:shd w:val="clear" w:color="auto" w:fill="FFFFFF"/>
              <w:spacing w:before="0" w:beforeAutospacing="0" w:after="0" w:afterAutospacing="0"/>
              <w:ind w:firstLine="1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51F3">
              <w:rPr>
                <w:rStyle w:val="c37"/>
                <w:bCs/>
              </w:rPr>
              <w:t xml:space="preserve"> </w:t>
            </w:r>
            <w:r w:rsidR="00BF48E4">
              <w:rPr>
                <w:rStyle w:val="c37"/>
                <w:bCs/>
                <w:color w:val="000000"/>
                <w:sz w:val="28"/>
                <w:szCs w:val="28"/>
              </w:rPr>
              <w:t>Сценарий сказки «Кто сказал Мяу</w:t>
            </w:r>
            <w:r w:rsidR="00BF48E4" w:rsidRPr="00BF48E4">
              <w:rPr>
                <w:rStyle w:val="c37"/>
                <w:bCs/>
                <w:color w:val="000000"/>
                <w:sz w:val="28"/>
                <w:szCs w:val="28"/>
              </w:rPr>
              <w:t>?</w:t>
            </w:r>
            <w:r w:rsidR="00BF48E4">
              <w:rPr>
                <w:rStyle w:val="c37"/>
                <w:bCs/>
                <w:color w:val="000000"/>
                <w:sz w:val="28"/>
                <w:szCs w:val="28"/>
              </w:rPr>
              <w:t>»</w:t>
            </w:r>
            <w:r w:rsidR="001D4B48">
              <w:rPr>
                <w:rStyle w:val="c37"/>
                <w:bCs/>
                <w:color w:val="000000"/>
                <w:sz w:val="28"/>
                <w:szCs w:val="28"/>
              </w:rPr>
              <w:t xml:space="preserve"> </w:t>
            </w:r>
            <w:r w:rsidR="00BF48E4" w:rsidRPr="00BF48E4">
              <w:rPr>
                <w:rStyle w:val="c2"/>
                <w:bCs/>
                <w:color w:val="000000"/>
                <w:sz w:val="28"/>
                <w:szCs w:val="28"/>
              </w:rPr>
              <w:t>(Для детей 2-й младшей группы)</w:t>
            </w:r>
            <w:r w:rsidR="00F251F3">
              <w:rPr>
                <w:rStyle w:val="c2"/>
                <w:bCs/>
                <w:color w:val="000000"/>
                <w:sz w:val="28"/>
                <w:szCs w:val="28"/>
              </w:rPr>
              <w:t xml:space="preserve">. </w:t>
            </w:r>
            <w:r w:rsidRPr="00BF48E4">
              <w:rPr>
                <w:rFonts w:ascii="inherit" w:hAnsi="inherit" w:cs="Arial"/>
                <w:color w:val="000000"/>
                <w:sz w:val="28"/>
                <w:szCs w:val="28"/>
              </w:rPr>
              <w:t>Воспитатель Ефремова С.Н.</w:t>
            </w:r>
          </w:p>
          <w:p w:rsidR="00515E8B" w:rsidRPr="0098572D" w:rsidRDefault="00515E8B" w:rsidP="00373D6E">
            <w:pPr>
              <w:spacing w:before="24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Конспект </w:t>
            </w:r>
            <w:r w:rsidR="001D4B48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НОД ознакомление с предметным и социальным окружением </w:t>
            </w:r>
            <w:r w:rsidR="001D4B48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«</w:t>
            </w:r>
            <w:r w:rsidR="001D4B48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Папа, мама, я – дружная семья</w:t>
            </w:r>
            <w:r w:rsidR="001D4B48"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F251F3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Воспитатель Ефремова С.Н.</w:t>
            </w:r>
          </w:p>
        </w:tc>
        <w:tc>
          <w:tcPr>
            <w:tcW w:w="2233" w:type="dxa"/>
          </w:tcPr>
          <w:p w:rsidR="00515E8B" w:rsidRDefault="00515E8B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62403" w:rsidRPr="00262403" w:rsidRDefault="00262403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 Создание условий, безопасных для жизни и здоровья детей (по результатам мониторинга)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62403" w:rsidTr="00750DF4">
        <w:trPr>
          <w:trHeight w:val="769"/>
        </w:trPr>
        <w:tc>
          <w:tcPr>
            <w:tcW w:w="4785" w:type="dxa"/>
          </w:tcPr>
          <w:p w:rsidR="00262403" w:rsidRPr="004A7E8F" w:rsidRDefault="00262403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 заболеваемости (в %)</w:t>
            </w:r>
          </w:p>
        </w:tc>
        <w:tc>
          <w:tcPr>
            <w:tcW w:w="4786" w:type="dxa"/>
          </w:tcPr>
          <w:p w:rsidR="00262403" w:rsidRPr="004A7E8F" w:rsidRDefault="00262403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 наличии случаев травматизма (в %)</w:t>
            </w:r>
          </w:p>
        </w:tc>
      </w:tr>
      <w:tr w:rsidR="004A7E8F" w:rsidTr="00262403">
        <w:trPr>
          <w:trHeight w:val="375"/>
        </w:trPr>
        <w:tc>
          <w:tcPr>
            <w:tcW w:w="4785" w:type="dxa"/>
          </w:tcPr>
          <w:p w:rsidR="004A7E8F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Август 2020 – 16,8</w:t>
            </w:r>
            <w:r w:rsidR="004A7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4A7E8F" w:rsidRPr="00CE0256" w:rsidRDefault="00CE0256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02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62403" w:rsidTr="00262403">
        <w:tc>
          <w:tcPr>
            <w:tcW w:w="4785" w:type="dxa"/>
          </w:tcPr>
          <w:p w:rsidR="00262403" w:rsidRPr="004A7E8F" w:rsidRDefault="00794601" w:rsidP="00794601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2020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262403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62403" w:rsidTr="00262403">
        <w:tc>
          <w:tcPr>
            <w:tcW w:w="4785" w:type="dxa"/>
          </w:tcPr>
          <w:p w:rsidR="00262403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2020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="006B261D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262403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62403" w:rsidTr="00262403">
        <w:tc>
          <w:tcPr>
            <w:tcW w:w="4785" w:type="dxa"/>
          </w:tcPr>
          <w:p w:rsidR="00262403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 –</w:t>
            </w:r>
            <w:r w:rsidR="006B261D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262403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62403" w:rsidTr="00262403">
        <w:tc>
          <w:tcPr>
            <w:tcW w:w="4785" w:type="dxa"/>
          </w:tcPr>
          <w:p w:rsidR="00262403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2020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262403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3A17A9" w:rsidTr="00262403">
        <w:tc>
          <w:tcPr>
            <w:tcW w:w="4785" w:type="dxa"/>
          </w:tcPr>
          <w:p w:rsidR="003A17A9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="006B261D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37,9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3A17A9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3A17A9" w:rsidTr="00262403">
        <w:tc>
          <w:tcPr>
            <w:tcW w:w="4785" w:type="dxa"/>
          </w:tcPr>
          <w:p w:rsidR="003A17A9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2021 –</w:t>
            </w:r>
            <w:r w:rsidR="006B261D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33,8</w:t>
            </w:r>
            <w:r w:rsidR="003A17A9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3A17A9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3A17A9" w:rsidTr="00262403">
        <w:tc>
          <w:tcPr>
            <w:tcW w:w="4785" w:type="dxa"/>
          </w:tcPr>
          <w:p w:rsidR="006B261D" w:rsidRPr="004A7E8F" w:rsidRDefault="003A17A9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="00794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r w:rsidR="00794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="00794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18,8</w:t>
            </w:r>
            <w:r w:rsidR="006B261D"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3A17A9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6B261D" w:rsidTr="00794601">
        <w:trPr>
          <w:trHeight w:val="420"/>
        </w:trPr>
        <w:tc>
          <w:tcPr>
            <w:tcW w:w="4785" w:type="dxa"/>
          </w:tcPr>
          <w:p w:rsidR="006B261D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2021 – 23,5%</w:t>
            </w:r>
          </w:p>
        </w:tc>
        <w:tc>
          <w:tcPr>
            <w:tcW w:w="4786" w:type="dxa"/>
          </w:tcPr>
          <w:p w:rsidR="006B261D" w:rsidRPr="004A7E8F" w:rsidRDefault="006B261D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794601" w:rsidTr="00794601">
        <w:trPr>
          <w:trHeight w:val="337"/>
        </w:trPr>
        <w:tc>
          <w:tcPr>
            <w:tcW w:w="4785" w:type="dxa"/>
          </w:tcPr>
          <w:p w:rsidR="00794601" w:rsidRPr="004A7E8F" w:rsidRDefault="00794601" w:rsidP="00794601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 – 15,8%</w:t>
            </w:r>
          </w:p>
        </w:tc>
        <w:tc>
          <w:tcPr>
            <w:tcW w:w="4786" w:type="dxa"/>
          </w:tcPr>
          <w:p w:rsidR="00794601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794601" w:rsidTr="00794601">
        <w:trPr>
          <w:trHeight w:val="390"/>
        </w:trPr>
        <w:tc>
          <w:tcPr>
            <w:tcW w:w="4785" w:type="dxa"/>
          </w:tcPr>
          <w:p w:rsidR="00794601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2021 – 17,9%</w:t>
            </w:r>
          </w:p>
        </w:tc>
        <w:tc>
          <w:tcPr>
            <w:tcW w:w="4786" w:type="dxa"/>
          </w:tcPr>
          <w:p w:rsidR="00794601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794601" w:rsidTr="00262403">
        <w:trPr>
          <w:trHeight w:val="420"/>
        </w:trPr>
        <w:tc>
          <w:tcPr>
            <w:tcW w:w="4785" w:type="dxa"/>
          </w:tcPr>
          <w:p w:rsidR="00794601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-      </w:t>
            </w:r>
            <w:r w:rsidR="00E37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</w:t>
            </w:r>
            <w:r w:rsidRPr="004A7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786" w:type="dxa"/>
          </w:tcPr>
          <w:p w:rsidR="00794601" w:rsidRPr="004A7E8F" w:rsidRDefault="00794601" w:rsidP="004A7E8F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</w:tbl>
    <w:p w:rsidR="00814166" w:rsidRPr="00E377FE" w:rsidRDefault="00E377FE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прошлым годом заболеваемость детей уменьшилась на 5,6%</w:t>
      </w:r>
    </w:p>
    <w:p w:rsidR="00262403" w:rsidRPr="00262403" w:rsidRDefault="00262403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 Использование образовательных технологий (ОТ)</w:t>
      </w:r>
    </w:p>
    <w:tbl>
      <w:tblPr>
        <w:tblStyle w:val="a4"/>
        <w:tblW w:w="0" w:type="auto"/>
        <w:tblLook w:val="04A0"/>
      </w:tblPr>
      <w:tblGrid>
        <w:gridCol w:w="4077"/>
        <w:gridCol w:w="2977"/>
        <w:gridCol w:w="2517"/>
      </w:tblGrid>
      <w:tr w:rsidR="00814166" w:rsidTr="0098572D">
        <w:tc>
          <w:tcPr>
            <w:tcW w:w="4077" w:type="dxa"/>
          </w:tcPr>
          <w:p w:rsidR="00814166" w:rsidRPr="00814166" w:rsidRDefault="0081416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Используемые ОТ</w:t>
            </w:r>
          </w:p>
        </w:tc>
        <w:tc>
          <w:tcPr>
            <w:tcW w:w="2977" w:type="dxa"/>
          </w:tcPr>
          <w:p w:rsidR="00814166" w:rsidRPr="00814166" w:rsidRDefault="0081416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использования</w:t>
            </w:r>
          </w:p>
        </w:tc>
        <w:tc>
          <w:tcPr>
            <w:tcW w:w="2517" w:type="dxa"/>
          </w:tcPr>
          <w:p w:rsidR="00814166" w:rsidRPr="00814166" w:rsidRDefault="0081416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41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14166" w:rsidRPr="003A17A9" w:rsidTr="0098572D">
        <w:tc>
          <w:tcPr>
            <w:tcW w:w="4077" w:type="dxa"/>
          </w:tcPr>
          <w:p w:rsidR="00814166" w:rsidRPr="003A17A9" w:rsidRDefault="00814166" w:rsidP="00515E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Здоровье</w:t>
            </w:r>
            <w:r w:rsid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сберегающая технология </w:t>
            </w: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(дыхательная гимнастика, пальчиковая гимнастика, физминутки, физические упражнения, подвижные игры, хождение босиком по коррегирующим коврикам, утренняя и бодрящая гимнастики, артикуляционная гимнастика, гимнастика для глаз, гигиенические процедуры, закаливание.</w:t>
            </w:r>
          </w:p>
        </w:tc>
        <w:tc>
          <w:tcPr>
            <w:tcW w:w="2977" w:type="dxa"/>
          </w:tcPr>
          <w:p w:rsidR="00814166" w:rsidRPr="003A17A9" w:rsidRDefault="00814166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физического развития и сохранение здоровья детей.</w:t>
            </w:r>
          </w:p>
        </w:tc>
        <w:tc>
          <w:tcPr>
            <w:tcW w:w="2517" w:type="dxa"/>
          </w:tcPr>
          <w:p w:rsidR="00814166" w:rsidRPr="003A17A9" w:rsidRDefault="00814166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высокий процент заболеваемости в течение года. </w:t>
            </w:r>
          </w:p>
          <w:p w:rsidR="00814166" w:rsidRPr="003A17A9" w:rsidRDefault="00814166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Высокие показатели по физическому развитию детей.</w:t>
            </w:r>
          </w:p>
        </w:tc>
      </w:tr>
      <w:tr w:rsidR="00814166" w:rsidRPr="003A17A9" w:rsidTr="00750DF4">
        <w:trPr>
          <w:trHeight w:val="2340"/>
        </w:trPr>
        <w:tc>
          <w:tcPr>
            <w:tcW w:w="4077" w:type="dxa"/>
          </w:tcPr>
          <w:p w:rsidR="00814166" w:rsidRPr="003A17A9" w:rsidRDefault="00814166" w:rsidP="003A17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технология</w:t>
            </w:r>
          </w:p>
          <w:p w:rsidR="00814166" w:rsidRDefault="00814166" w:rsidP="00B77AB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(сюжетно-ролевые игры, подвижные игры, дидактические игры, игровые ситуации, театрализованные игры, строительные игры)</w:t>
            </w:r>
          </w:p>
          <w:p w:rsidR="00B77AB7" w:rsidRPr="00B77AB7" w:rsidRDefault="00B77AB7" w:rsidP="00B77AB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14166" w:rsidRPr="003A17A9" w:rsidRDefault="00814166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мышления, памяти, воображения, эмоциональной сферы, познавательной активности)</w:t>
            </w:r>
          </w:p>
        </w:tc>
        <w:tc>
          <w:tcPr>
            <w:tcW w:w="2517" w:type="dxa"/>
          </w:tcPr>
          <w:p w:rsidR="00814166" w:rsidRPr="003A17A9" w:rsidRDefault="00814166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более активны, самостоятельны, учатся взаимодействовать друг с другом в разных ситуациях.</w:t>
            </w:r>
          </w:p>
        </w:tc>
      </w:tr>
      <w:tr w:rsidR="00814166" w:rsidRPr="003A17A9" w:rsidTr="0098572D">
        <w:tc>
          <w:tcPr>
            <w:tcW w:w="4077" w:type="dxa"/>
          </w:tcPr>
          <w:p w:rsidR="00814166" w:rsidRPr="003A17A9" w:rsidRDefault="004368AF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ИТК-технология</w:t>
            </w: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презентации, показ развивающих мультфильмов)</w:t>
            </w:r>
          </w:p>
        </w:tc>
        <w:tc>
          <w:tcPr>
            <w:tcW w:w="2977" w:type="dxa"/>
          </w:tcPr>
          <w:p w:rsidR="00814166" w:rsidRPr="003A17A9" w:rsidRDefault="004368AF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мотивации обучения детей и создание благоприятного эмоционального фона</w:t>
            </w:r>
          </w:p>
        </w:tc>
        <w:tc>
          <w:tcPr>
            <w:tcW w:w="2517" w:type="dxa"/>
          </w:tcPr>
          <w:p w:rsidR="00814166" w:rsidRPr="003A17A9" w:rsidRDefault="003A17A9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лучше </w:t>
            </w:r>
            <w:r w:rsidR="004368AF"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воспринимают представленный материал.</w:t>
            </w:r>
          </w:p>
        </w:tc>
      </w:tr>
      <w:tr w:rsidR="00814166" w:rsidRPr="003A17A9" w:rsidTr="0098572D">
        <w:tc>
          <w:tcPr>
            <w:tcW w:w="4077" w:type="dxa"/>
          </w:tcPr>
          <w:p w:rsidR="00814166" w:rsidRPr="003A17A9" w:rsidRDefault="003A17A9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Технология проектной деятельности</w:t>
            </w:r>
          </w:p>
        </w:tc>
        <w:tc>
          <w:tcPr>
            <w:tcW w:w="2977" w:type="dxa"/>
          </w:tcPr>
          <w:p w:rsidR="00814166" w:rsidRPr="003A17A9" w:rsidRDefault="003A17A9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обогащение социально-личностного опыта посредством включения детей в сферу межличностного взаимодействия.</w:t>
            </w:r>
          </w:p>
        </w:tc>
        <w:tc>
          <w:tcPr>
            <w:tcW w:w="2517" w:type="dxa"/>
          </w:tcPr>
          <w:p w:rsidR="00814166" w:rsidRPr="003A17A9" w:rsidRDefault="003A17A9" w:rsidP="003A17A9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учатся взаимодействовать друг с другом, приобретают новые знания.</w:t>
            </w:r>
          </w:p>
        </w:tc>
      </w:tr>
    </w:tbl>
    <w:p w:rsidR="00A715C2" w:rsidRPr="003A17A9" w:rsidRDefault="00A715C2" w:rsidP="003A17A9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7A9" w:rsidRPr="003A17A9" w:rsidRDefault="00B77AB7" w:rsidP="003A17A9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3.4. Проектирование РППС в соответствии с ОП ДОО и </w:t>
      </w:r>
      <w:r w:rsidR="003A17A9" w:rsidRPr="003A1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требованиями ФГОС ДО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A17A9" w:rsidRPr="00750DF4" w:rsidTr="003A17A9">
        <w:tc>
          <w:tcPr>
            <w:tcW w:w="4785" w:type="dxa"/>
          </w:tcPr>
          <w:p w:rsidR="003A17A9" w:rsidRPr="00750DF4" w:rsidRDefault="003A17A9" w:rsidP="007272F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Запланированные направления развития РППС</w:t>
            </w:r>
          </w:p>
        </w:tc>
        <w:tc>
          <w:tcPr>
            <w:tcW w:w="4786" w:type="dxa"/>
          </w:tcPr>
          <w:p w:rsidR="003A17A9" w:rsidRPr="00750DF4" w:rsidRDefault="003A17A9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реализации запланированных направлений развития РППС</w:t>
            </w:r>
          </w:p>
        </w:tc>
      </w:tr>
      <w:tr w:rsidR="003A17A9" w:rsidRPr="00750DF4" w:rsidTr="003A17A9">
        <w:tc>
          <w:tcPr>
            <w:tcW w:w="4785" w:type="dxa"/>
          </w:tcPr>
          <w:p w:rsidR="003A17A9" w:rsidRPr="00750DF4" w:rsidRDefault="00611A5E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развитие: совершенствование</w:t>
            </w:r>
            <w:r w:rsidR="003A17A9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речевого 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</w:t>
            </w:r>
            <w:r w:rsidR="003A17A9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«Грамотейка», 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</w:t>
            </w:r>
            <w:r w:rsidR="003A17A9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</w:t>
            </w:r>
          </w:p>
        </w:tc>
        <w:tc>
          <w:tcPr>
            <w:tcW w:w="4786" w:type="dxa"/>
          </w:tcPr>
          <w:p w:rsidR="003A17A9" w:rsidRPr="00750DF4" w:rsidRDefault="003A17A9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 речи детей  младшего дошкольного возраста, активизация и обогащение словаря,</w:t>
            </w:r>
          </w:p>
        </w:tc>
      </w:tr>
      <w:tr w:rsidR="003A17A9" w:rsidRPr="00750DF4" w:rsidTr="003A17A9">
        <w:tc>
          <w:tcPr>
            <w:tcW w:w="4785" w:type="dxa"/>
          </w:tcPr>
          <w:p w:rsidR="003A17A9" w:rsidRPr="00750DF4" w:rsidRDefault="003A17A9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Физическое развитие: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дополнение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физкультурного уголка</w:t>
            </w:r>
          </w:p>
        </w:tc>
        <w:tc>
          <w:tcPr>
            <w:tcW w:w="4786" w:type="dxa"/>
          </w:tcPr>
          <w:p w:rsidR="003A17A9" w:rsidRPr="00750DF4" w:rsidRDefault="003A17A9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физических качеств, укрепление здоровья.</w:t>
            </w:r>
          </w:p>
        </w:tc>
      </w:tr>
      <w:tr w:rsidR="003A17A9" w:rsidRPr="00750DF4" w:rsidTr="003A17A9">
        <w:tc>
          <w:tcPr>
            <w:tcW w:w="4785" w:type="dxa"/>
          </w:tcPr>
          <w:p w:rsidR="003A17A9" w:rsidRPr="00750DF4" w:rsidRDefault="003A17A9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Познавательное развитие: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дополнение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уголков 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природы, экспериментирования, сенсорики</w:t>
            </w:r>
            <w:r w:rsidR="006B261D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786" w:type="dxa"/>
          </w:tcPr>
          <w:p w:rsidR="003A17A9" w:rsidRPr="00750DF4" w:rsidRDefault="006B261D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любознательности, познавательной активности психических процессов</w:t>
            </w:r>
          </w:p>
        </w:tc>
      </w:tr>
      <w:tr w:rsidR="003A17A9" w:rsidRPr="00750DF4" w:rsidTr="003A17A9">
        <w:tc>
          <w:tcPr>
            <w:tcW w:w="4785" w:type="dxa"/>
          </w:tcPr>
          <w:p w:rsidR="003A17A9" w:rsidRPr="00750DF4" w:rsidRDefault="006B261D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Социально-коммуникативное развитие: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дополнять уголки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сюжетно-ролевых игр «Гараж», «Семья», «Больница»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«Магазин», «Парикмахерская»</w:t>
            </w:r>
          </w:p>
        </w:tc>
        <w:tc>
          <w:tcPr>
            <w:tcW w:w="4786" w:type="dxa"/>
          </w:tcPr>
          <w:p w:rsidR="003A17A9" w:rsidRPr="00750DF4" w:rsidRDefault="006B261D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игровой деятельности, формирование навыков общения, ролевого диалога, развитие положительного отношения ребенка к окружающей действительности, себе и другим людям.</w:t>
            </w:r>
          </w:p>
        </w:tc>
      </w:tr>
      <w:tr w:rsidR="003A17A9" w:rsidRPr="00750DF4" w:rsidTr="003A17A9">
        <w:tc>
          <w:tcPr>
            <w:tcW w:w="4785" w:type="dxa"/>
          </w:tcPr>
          <w:p w:rsidR="003A17A9" w:rsidRPr="00750DF4" w:rsidRDefault="006B261D" w:rsidP="00611A5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Художественно-эстетическое развитие: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дополнение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театрализованного уголка, </w:t>
            </w:r>
            <w:r w:rsidR="00611A5E"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</w:t>
            </w: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детского творчества «Цветные ладошки»</w:t>
            </w:r>
          </w:p>
        </w:tc>
        <w:tc>
          <w:tcPr>
            <w:tcW w:w="4786" w:type="dxa"/>
          </w:tcPr>
          <w:p w:rsidR="003A17A9" w:rsidRPr="00750DF4" w:rsidRDefault="006B261D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в рисовании, лепке и аппликации изображать простые предметы и явления, передавая их образную выразительность. Развитие музыкальных способностей, навыков выразительной и эмоциональной передачи игровых и сказочных образов.</w:t>
            </w:r>
          </w:p>
        </w:tc>
      </w:tr>
    </w:tbl>
    <w:p w:rsidR="0098572D" w:rsidRDefault="0098572D" w:rsidP="00750DF4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59DA" w:rsidRPr="003B59DA" w:rsidRDefault="003B59DA" w:rsidP="003B59D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 Итог</w:t>
      </w:r>
      <w:r w:rsidR="00B77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овые мероприятия, проведенные в </w:t>
      </w:r>
      <w:r w:rsidRPr="003B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течение года согласно тематическому плану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B59DA" w:rsidTr="003B59DA">
        <w:tc>
          <w:tcPr>
            <w:tcW w:w="3190" w:type="dxa"/>
          </w:tcPr>
          <w:p w:rsidR="003B59DA" w:rsidRPr="003B59DA" w:rsidRDefault="003B59DA" w:rsidP="007272F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3190" w:type="dxa"/>
          </w:tcPr>
          <w:p w:rsidR="003B59DA" w:rsidRPr="003B59DA" w:rsidRDefault="003B59DA" w:rsidP="007272F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191" w:type="dxa"/>
          </w:tcPr>
          <w:p w:rsidR="003B59DA" w:rsidRPr="003B59DA" w:rsidRDefault="003B59D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организации и результативность</w:t>
            </w:r>
          </w:p>
        </w:tc>
      </w:tr>
      <w:tr w:rsidR="00B77AB7" w:rsidTr="003B59DA">
        <w:tc>
          <w:tcPr>
            <w:tcW w:w="3190" w:type="dxa"/>
          </w:tcPr>
          <w:p w:rsidR="00B77AB7" w:rsidRPr="00B77AB7" w:rsidRDefault="00611A5E" w:rsidP="00DE4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 (24</w:t>
            </w:r>
            <w:r w:rsidR="00B77AB7" w:rsidRPr="00B77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  <w:r w:rsidR="00B77AB7" w:rsidRPr="00B77A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190" w:type="dxa"/>
          </w:tcPr>
          <w:p w:rsidR="00B77AB7" w:rsidRPr="00B77AB7" w:rsidRDefault="00B77AB7" w:rsidP="00B77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AB7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 елочка, краса!» </w:t>
            </w:r>
          </w:p>
        </w:tc>
        <w:tc>
          <w:tcPr>
            <w:tcW w:w="3191" w:type="dxa"/>
          </w:tcPr>
          <w:p w:rsidR="00B77AB7" w:rsidRPr="00B77AB7" w:rsidRDefault="00B77AB7" w:rsidP="00DE4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AB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B59DA" w:rsidTr="00750DF4">
        <w:trPr>
          <w:trHeight w:val="539"/>
        </w:trPr>
        <w:tc>
          <w:tcPr>
            <w:tcW w:w="3190" w:type="dxa"/>
          </w:tcPr>
          <w:p w:rsidR="00611A5E" w:rsidRDefault="00B77A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Развлечение</w:t>
            </w:r>
            <w:r w:rsidR="00611A5E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(14.01.2021)</w:t>
            </w:r>
          </w:p>
        </w:tc>
        <w:tc>
          <w:tcPr>
            <w:tcW w:w="3190" w:type="dxa"/>
          </w:tcPr>
          <w:p w:rsidR="003B59DA" w:rsidRDefault="00B77A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Елочка, прощай</w:t>
            </w: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3B59DA" w:rsidRDefault="00CA4CEF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средний</w:t>
            </w:r>
          </w:p>
        </w:tc>
      </w:tr>
      <w:tr w:rsidR="003B59DA" w:rsidTr="00E26354">
        <w:trPr>
          <w:trHeight w:val="435"/>
        </w:trPr>
        <w:tc>
          <w:tcPr>
            <w:tcW w:w="3190" w:type="dxa"/>
          </w:tcPr>
          <w:p w:rsidR="003B59DA" w:rsidRDefault="00B77A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Развлечение</w:t>
            </w:r>
            <w:r w:rsidR="00E26354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(04.03.2021)</w:t>
            </w:r>
          </w:p>
        </w:tc>
        <w:tc>
          <w:tcPr>
            <w:tcW w:w="3190" w:type="dxa"/>
          </w:tcPr>
          <w:p w:rsidR="003B59DA" w:rsidRDefault="00B77A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Весна красна</w:t>
            </w: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3B59DA" w:rsidRDefault="00B77A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средний</w:t>
            </w:r>
          </w:p>
        </w:tc>
      </w:tr>
      <w:tr w:rsidR="00E26354" w:rsidTr="00E26354">
        <w:trPr>
          <w:trHeight w:val="510"/>
        </w:trPr>
        <w:tc>
          <w:tcPr>
            <w:tcW w:w="3190" w:type="dxa"/>
          </w:tcPr>
          <w:p w:rsidR="00E26354" w:rsidRDefault="00E26354" w:rsidP="00E0094B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Развлечение (12.03.2021)</w:t>
            </w:r>
          </w:p>
        </w:tc>
        <w:tc>
          <w:tcPr>
            <w:tcW w:w="3190" w:type="dxa"/>
          </w:tcPr>
          <w:p w:rsidR="00E26354" w:rsidRDefault="00E26354" w:rsidP="00E26354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Масленица</w:t>
            </w: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E26354" w:rsidRDefault="00E26354" w:rsidP="00E0094B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средний</w:t>
            </w:r>
          </w:p>
        </w:tc>
      </w:tr>
      <w:tr w:rsidR="00E26354" w:rsidTr="003B59DA">
        <w:trPr>
          <w:trHeight w:val="194"/>
        </w:trPr>
        <w:tc>
          <w:tcPr>
            <w:tcW w:w="3190" w:type="dxa"/>
          </w:tcPr>
          <w:p w:rsidR="00E26354" w:rsidRDefault="00E26354" w:rsidP="00E0094B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Развлечение (01.06.2021)</w:t>
            </w:r>
          </w:p>
        </w:tc>
        <w:tc>
          <w:tcPr>
            <w:tcW w:w="3190" w:type="dxa"/>
          </w:tcPr>
          <w:p w:rsidR="00E26354" w:rsidRDefault="00E26354" w:rsidP="00E26354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День защиты детей</w:t>
            </w:r>
            <w:r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E26354" w:rsidRDefault="00E26354" w:rsidP="00E0094B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средний</w:t>
            </w:r>
          </w:p>
        </w:tc>
      </w:tr>
    </w:tbl>
    <w:p w:rsidR="00C40CDA" w:rsidRDefault="00C40CDA" w:rsidP="007272F1">
      <w:pPr>
        <w:spacing w:after="42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</w:p>
    <w:p w:rsidR="00C40CDA" w:rsidRPr="002A766F" w:rsidRDefault="003B59DA" w:rsidP="002A766F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3.6. Результаты участия воспитанников в олимпиадах, смотрах, конкурсах, турнирах, выставках, соревнованиях и др.</w:t>
      </w:r>
    </w:p>
    <w:tbl>
      <w:tblPr>
        <w:tblStyle w:val="a4"/>
        <w:tblW w:w="0" w:type="auto"/>
        <w:tblLook w:val="04A0"/>
      </w:tblPr>
      <w:tblGrid>
        <w:gridCol w:w="4644"/>
        <w:gridCol w:w="2552"/>
        <w:gridCol w:w="2375"/>
      </w:tblGrid>
      <w:tr w:rsidR="003B59DA" w:rsidTr="0098572D">
        <w:tc>
          <w:tcPr>
            <w:tcW w:w="4644" w:type="dxa"/>
          </w:tcPr>
          <w:p w:rsidR="003B59DA" w:rsidRPr="002A766F" w:rsidRDefault="003B59DA" w:rsidP="007272F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76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и название мероприятия</w:t>
            </w:r>
          </w:p>
        </w:tc>
        <w:tc>
          <w:tcPr>
            <w:tcW w:w="2552" w:type="dxa"/>
          </w:tcPr>
          <w:p w:rsidR="003B59DA" w:rsidRPr="002A766F" w:rsidRDefault="002A766F" w:rsidP="002A766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76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 участия.</w:t>
            </w:r>
          </w:p>
          <w:p w:rsidR="002A766F" w:rsidRPr="002A766F" w:rsidRDefault="002A766F" w:rsidP="002A766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76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участников.</w:t>
            </w:r>
          </w:p>
        </w:tc>
        <w:tc>
          <w:tcPr>
            <w:tcW w:w="2375" w:type="dxa"/>
          </w:tcPr>
          <w:p w:rsidR="003B59DA" w:rsidRPr="002A766F" w:rsidRDefault="002A766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7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победителей, лауреатов, призеров</w:t>
            </w:r>
          </w:p>
        </w:tc>
      </w:tr>
      <w:tr w:rsidR="003B59DA" w:rsidTr="0098572D">
        <w:trPr>
          <w:trHeight w:val="1126"/>
        </w:trPr>
        <w:tc>
          <w:tcPr>
            <w:tcW w:w="4644" w:type="dxa"/>
          </w:tcPr>
          <w:p w:rsidR="003B59DA" w:rsidRPr="00727CB7" w:rsidRDefault="00510AB6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  <w:r w:rsidR="00E26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«Всемирный день животных» (выставка детских рисунков)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 2020г.</w:t>
            </w:r>
          </w:p>
        </w:tc>
        <w:tc>
          <w:tcPr>
            <w:tcW w:w="2552" w:type="dxa"/>
          </w:tcPr>
          <w:p w:rsidR="003B59DA" w:rsidRDefault="00727CB7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375" w:type="dxa"/>
          </w:tcPr>
          <w:p w:rsidR="003B59DA" w:rsidRDefault="003B59DA" w:rsidP="007272F1">
            <w:pPr>
              <w:spacing w:after="42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510AB6" w:rsidTr="00750DF4">
        <w:trPr>
          <w:trHeight w:val="699"/>
        </w:trPr>
        <w:tc>
          <w:tcPr>
            <w:tcW w:w="4644" w:type="dxa"/>
          </w:tcPr>
          <w:p w:rsidR="00510AB6" w:rsidRDefault="00510AB6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«Улыбка осени» (конкурс осенних поделок) ноябрь 2020г.</w:t>
            </w:r>
          </w:p>
        </w:tc>
        <w:tc>
          <w:tcPr>
            <w:tcW w:w="2552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510AB6" w:rsidTr="0098572D">
        <w:trPr>
          <w:trHeight w:val="285"/>
        </w:trPr>
        <w:tc>
          <w:tcPr>
            <w:tcW w:w="4644" w:type="dxa"/>
          </w:tcPr>
          <w:p w:rsidR="00510AB6" w:rsidRDefault="00510AB6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«Новый год в гостях у сказки» (конкурс поделок) декабрь 2021г</w:t>
            </w:r>
          </w:p>
        </w:tc>
        <w:tc>
          <w:tcPr>
            <w:tcW w:w="2552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26354" w:rsidTr="0098572D">
        <w:trPr>
          <w:trHeight w:val="1178"/>
        </w:trPr>
        <w:tc>
          <w:tcPr>
            <w:tcW w:w="4644" w:type="dxa"/>
          </w:tcPr>
          <w:p w:rsidR="00E26354" w:rsidRDefault="00E26354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 «Кошкин дом» -конкурс плакатов, рисунков по пожа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рной безопасности. (февраль 2021</w:t>
            </w:r>
            <w:r w:rsidR="0051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:rsidR="00E26354" w:rsidRDefault="00E26354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E26354" w:rsidRDefault="00E26354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510AB6" w:rsidTr="0098572D">
        <w:trPr>
          <w:trHeight w:val="465"/>
        </w:trPr>
        <w:tc>
          <w:tcPr>
            <w:tcW w:w="4644" w:type="dxa"/>
          </w:tcPr>
          <w:p w:rsidR="00510AB6" w:rsidRPr="00727CB7" w:rsidRDefault="00510AB6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«Мой любимый папа» (фотовыставка) февраль 2021г.</w:t>
            </w:r>
          </w:p>
        </w:tc>
        <w:tc>
          <w:tcPr>
            <w:tcW w:w="2552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510AB6" w:rsidRDefault="00510AB6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59DA" w:rsidTr="0098572D">
        <w:trPr>
          <w:trHeight w:val="1195"/>
        </w:trPr>
        <w:tc>
          <w:tcPr>
            <w:tcW w:w="4644" w:type="dxa"/>
          </w:tcPr>
          <w:p w:rsidR="003B59DA" w:rsidRPr="00727CB7" w:rsidRDefault="00727CB7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«Букеты для мамы» в нетрадиционной технике.</w:t>
            </w:r>
            <w:r w:rsidR="00E26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март 2021</w:t>
            </w:r>
            <w:r w:rsidR="0051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:rsidR="003B59DA" w:rsidRDefault="003B59DA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3B59DA" w:rsidRDefault="003B59DA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3B59DA" w:rsidTr="0098572D">
        <w:tc>
          <w:tcPr>
            <w:tcW w:w="4644" w:type="dxa"/>
          </w:tcPr>
          <w:p w:rsidR="003B59DA" w:rsidRPr="00727CB7" w:rsidRDefault="00727CB7" w:rsidP="00750DF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="0051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«Пасхальный свет» (апрель 2021г.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:rsidR="003B59DA" w:rsidRDefault="003B59DA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3B59DA" w:rsidRDefault="003B59DA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A766F" w:rsidRDefault="002A766F" w:rsidP="00750DF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</w:p>
    <w:p w:rsidR="002A766F" w:rsidRDefault="002A766F" w:rsidP="002A766F">
      <w:pPr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7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обобщенный анализ результатов педагогической диагностики;</w:t>
      </w:r>
    </w:p>
    <w:p w:rsidR="00CA4CEF" w:rsidRDefault="00CA4CEF" w:rsidP="00CA4CEF">
      <w:pPr>
        <w:spacing w:after="45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4CEF" w:rsidRPr="00CA4CEF" w:rsidRDefault="00CA4CEF" w:rsidP="00CA4CEF">
      <w:pPr>
        <w:spacing w:after="45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CA4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AB6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группы «Подсолнушек»</w:t>
      </w:r>
    </w:p>
    <w:p w:rsidR="003E4ED5" w:rsidRPr="003E4ED5" w:rsidRDefault="003E4ED5" w:rsidP="003E4ED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3E4ED5">
        <w:rPr>
          <w:rStyle w:val="c4"/>
          <w:rFonts w:ascii="Times New Roman" w:hAnsi="Times New Roman" w:cs="Times New Roman"/>
          <w:color w:val="000000"/>
          <w:sz w:val="28"/>
          <w:szCs w:val="28"/>
        </w:rPr>
        <w:t>Сравнительный анализ результатов мониторинга в начале и в конце 2020- 2021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уровня и выше среднего уровней. Уменьшился процент воспитанников нуждающихся в коррекционной работе.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о</w:t>
      </w:r>
      <w:r w:rsidRPr="003E4ED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второй младшей </w:t>
      </w:r>
      <w:r w:rsidRPr="003E4ED5">
        <w:rPr>
          <w:rStyle w:val="c4"/>
          <w:rFonts w:ascii="Times New Roman" w:hAnsi="Times New Roman" w:cs="Times New Roman"/>
          <w:color w:val="000000"/>
          <w:sz w:val="28"/>
          <w:szCs w:val="28"/>
        </w:rPr>
        <w:t>группе реализуется на достаточном уровне. Очевиден положительный результат проделанной работы, знания детей прочные. Дошкольники второй младшей группы способны применять их в повседневной деятельности.</w:t>
      </w:r>
    </w:p>
    <w:p w:rsidR="00750DF4" w:rsidRDefault="00750DF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 w:type="page"/>
      </w:r>
    </w:p>
    <w:p w:rsidR="003E4ED5" w:rsidRDefault="00463CD6" w:rsidP="00463C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</w:t>
      </w:r>
      <w:r w:rsidRPr="00463CD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аблица комплексной оценки результатов освоения программы </w:t>
      </w:r>
    </w:p>
    <w:p w:rsidR="00463CD6" w:rsidRPr="00463CD6" w:rsidRDefault="00463CD6" w:rsidP="00463C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 конец года</w:t>
      </w:r>
    </w:p>
    <w:p w:rsidR="00463CD6" w:rsidRPr="00463CD6" w:rsidRDefault="00463CD6" w:rsidP="00CA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3" w:type="dxa"/>
        <w:tblInd w:w="93" w:type="dxa"/>
        <w:tblLook w:val="04A0"/>
      </w:tblPr>
      <w:tblGrid>
        <w:gridCol w:w="7725"/>
        <w:gridCol w:w="572"/>
        <w:gridCol w:w="986"/>
      </w:tblGrid>
      <w:tr w:rsidR="0082109B" w:rsidRPr="00463CD6" w:rsidTr="003E4ED5">
        <w:trPr>
          <w:trHeight w:val="18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688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ФИЗИЧЕСКОЕ РАЗВИТИЕ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82109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109B" w:rsidRPr="00463CD6" w:rsidTr="003E4ED5">
        <w:trPr>
          <w:trHeight w:val="27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начальных представлений о ЗОЖ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337373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76,6%</w:t>
            </w:r>
          </w:p>
        </w:tc>
      </w:tr>
      <w:tr w:rsidR="0082109B" w:rsidRPr="00463CD6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337373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82109B" w:rsidRPr="00463CD6" w:rsidTr="003E4ED5">
        <w:trPr>
          <w:trHeight w:val="15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2109B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</w:t>
            </w:r>
            <w:r w:rsidR="003E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3E4ED5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73,3</w:t>
            </w:r>
            <w:r w:rsidR="00337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12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463CD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688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109B" w:rsidRPr="00463CD6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Социализация, развитие общения,нравственное воспитание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E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3E4ED5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в семье и сообществе, патриотическое воспитание.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E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3E4ED5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Самообслуживание, самостоятельность, трудовое воспитание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E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3E4ED5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82109B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82109B" w:rsidP="00DE4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2109B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</w:t>
            </w:r>
            <w:r w:rsidR="003E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3E4ED5" w:rsidP="00DE4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76,6</w:t>
            </w:r>
            <w:r w:rsidR="00337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12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8E688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688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463CD6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63CD6" w:rsidRDefault="0082109B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D5" w:rsidRPr="00463CD6" w:rsidTr="003E4ED5">
        <w:trPr>
          <w:trHeight w:val="39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8E688F" w:rsidRDefault="003E4E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76,6%</w:t>
            </w:r>
          </w:p>
        </w:tc>
      </w:tr>
      <w:tr w:rsidR="003E4ED5" w:rsidRPr="00463CD6" w:rsidTr="003E4ED5">
        <w:trPr>
          <w:trHeight w:val="27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Default="003E4ED5" w:rsidP="003E4E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76,6%</w:t>
            </w:r>
          </w:p>
        </w:tc>
      </w:tr>
      <w:tr w:rsidR="003E4ED5" w:rsidRPr="00463CD6" w:rsidTr="003E4ED5">
        <w:trPr>
          <w:trHeight w:val="31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Default="003E4ED5" w:rsidP="003E4E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3E4ED5" w:rsidRPr="00463CD6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Default="003E4ED5" w:rsidP="003E4E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76,6%</w:t>
            </w:r>
          </w:p>
        </w:tc>
      </w:tr>
      <w:tr w:rsidR="003E4ED5" w:rsidRPr="00463CD6" w:rsidTr="003E4ED5">
        <w:trPr>
          <w:trHeight w:val="27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Default="003E4ED5" w:rsidP="003E4E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3E4ED5" w:rsidRPr="003E4ED5" w:rsidTr="003E4ED5">
        <w:trPr>
          <w:trHeight w:val="28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D5" w:rsidRPr="003E4ED5" w:rsidRDefault="003E4ED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ED5">
              <w:rPr>
                <w:rFonts w:ascii="Times New Roman" w:hAnsi="Times New Roman" w:cs="Times New Roman"/>
                <w:b/>
                <w:sz w:val="28"/>
                <w:szCs w:val="28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ED5" w:rsidRPr="003E4ED5" w:rsidRDefault="003E4ED5" w:rsidP="003E4ED5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4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76,6%</w:t>
            </w:r>
          </w:p>
        </w:tc>
      </w:tr>
      <w:tr w:rsidR="0082109B" w:rsidRPr="00463CD6" w:rsidTr="003E4ED5">
        <w:trPr>
          <w:trHeight w:val="1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688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«РЕЧЕВОЕ РАЗВИТИЕ»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109B" w:rsidRPr="00463CD6" w:rsidTr="003E4ED5">
        <w:trPr>
          <w:trHeight w:val="12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67338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67338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9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67338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67338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86,6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82109B" w:rsidTr="003E4ED5">
        <w:trPr>
          <w:trHeight w:val="11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2109B" w:rsidRDefault="0067338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67338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83,3</w:t>
            </w:r>
            <w:r w:rsidR="00337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9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406759" w:rsidRDefault="0082109B" w:rsidP="004067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E688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"ХУДОЖЕСТВЕННО-ЭСТЕТИЧЕСКОЕ РАЗВИТИЕ"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46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109B" w:rsidRPr="00463CD6" w:rsidTr="003E4ED5">
        <w:trPr>
          <w:trHeight w:val="19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искусству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81A4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81A4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33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109B" w:rsidRPr="00463CD6" w:rsidTr="003E4ED5">
        <w:trPr>
          <w:trHeight w:val="132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81A4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81A4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82109B" w:rsidRPr="00463CD6" w:rsidTr="003E4ED5">
        <w:trPr>
          <w:trHeight w:val="21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Конструктивно-модульная деятельность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2109B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81A41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82109B" w:rsidRPr="00463CD6" w:rsidTr="003E4ED5">
        <w:trPr>
          <w:trHeight w:val="120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E688F" w:rsidRDefault="00881A4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E688F" w:rsidRDefault="00337373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73,3%</w:t>
            </w:r>
          </w:p>
        </w:tc>
      </w:tr>
      <w:tr w:rsidR="0082109B" w:rsidRPr="00463CD6" w:rsidTr="003E4ED5">
        <w:trPr>
          <w:trHeight w:val="13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82109B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9B" w:rsidRPr="0082109B" w:rsidRDefault="00881A41" w:rsidP="0002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09B" w:rsidRPr="0082109B" w:rsidRDefault="00337373" w:rsidP="008E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73,3%</w:t>
            </w:r>
          </w:p>
        </w:tc>
      </w:tr>
    </w:tbl>
    <w:p w:rsidR="00881A41" w:rsidRDefault="00881A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2403" w:rsidRPr="00010FA5" w:rsidRDefault="002A766F" w:rsidP="007272F1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Анализ работы с детьми с особыми образовательными потребностями.  5.1.Работа с детьми с особыми образовательными потребностями</w:t>
      </w:r>
    </w:p>
    <w:tbl>
      <w:tblPr>
        <w:tblStyle w:val="a4"/>
        <w:tblW w:w="0" w:type="auto"/>
        <w:tblLook w:val="04A0"/>
      </w:tblPr>
      <w:tblGrid>
        <w:gridCol w:w="3190"/>
        <w:gridCol w:w="2588"/>
        <w:gridCol w:w="3793"/>
      </w:tblGrid>
      <w:tr w:rsidR="00010FA5" w:rsidTr="0098572D">
        <w:tc>
          <w:tcPr>
            <w:tcW w:w="3190" w:type="dxa"/>
          </w:tcPr>
          <w:p w:rsidR="00010FA5" w:rsidRPr="00010FA5" w:rsidRDefault="00010FA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F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Категории детей с разными образовательными потребностями</w:t>
            </w:r>
          </w:p>
        </w:tc>
        <w:tc>
          <w:tcPr>
            <w:tcW w:w="2588" w:type="dxa"/>
          </w:tcPr>
          <w:p w:rsidR="00010FA5" w:rsidRPr="00010FA5" w:rsidRDefault="00010FA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F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Наличие индивидуальных планов, маршрутов и т.д.</w:t>
            </w:r>
          </w:p>
        </w:tc>
        <w:tc>
          <w:tcPr>
            <w:tcW w:w="3793" w:type="dxa"/>
          </w:tcPr>
          <w:p w:rsidR="00010FA5" w:rsidRPr="00010FA5" w:rsidRDefault="00010FA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F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 индивидуальной работы с воспитанниками</w:t>
            </w:r>
          </w:p>
        </w:tc>
      </w:tr>
      <w:tr w:rsidR="00010FA5" w:rsidTr="0098572D">
        <w:tc>
          <w:tcPr>
            <w:tcW w:w="3190" w:type="dxa"/>
          </w:tcPr>
          <w:p w:rsidR="00010FA5" w:rsidRDefault="00881A41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Ребенок с ОВЗ с нарушением слуха (тугоухость)</w:t>
            </w:r>
          </w:p>
        </w:tc>
        <w:tc>
          <w:tcPr>
            <w:tcW w:w="2588" w:type="dxa"/>
          </w:tcPr>
          <w:p w:rsidR="00010FA5" w:rsidRDefault="00010FA5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93" w:type="dxa"/>
          </w:tcPr>
          <w:p w:rsidR="001C19F2" w:rsidRPr="001C19F2" w:rsidRDefault="001C19F2" w:rsidP="00750DF4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C19F2">
              <w:rPr>
                <w:color w:val="000000"/>
                <w:sz w:val="28"/>
                <w:szCs w:val="28"/>
              </w:rPr>
              <w:t xml:space="preserve">Ребенок </w:t>
            </w:r>
            <w:r>
              <w:rPr>
                <w:color w:val="000000"/>
                <w:sz w:val="28"/>
                <w:szCs w:val="28"/>
              </w:rPr>
              <w:t>обращает</w:t>
            </w:r>
            <w:r w:rsidRPr="001C19F2">
              <w:rPr>
                <w:color w:val="000000"/>
                <w:sz w:val="28"/>
                <w:szCs w:val="28"/>
              </w:rPr>
              <w:t xml:space="preserve"> внимание на ли</w:t>
            </w:r>
            <w:r>
              <w:rPr>
                <w:color w:val="000000"/>
                <w:sz w:val="28"/>
                <w:szCs w:val="28"/>
              </w:rPr>
              <w:t>цо говорящего человека, понимает</w:t>
            </w:r>
            <w:r w:rsidRPr="001C19F2">
              <w:rPr>
                <w:color w:val="000000"/>
                <w:sz w:val="28"/>
                <w:szCs w:val="28"/>
              </w:rPr>
              <w:t xml:space="preserve"> вопросы </w:t>
            </w:r>
          </w:p>
          <w:p w:rsidR="001C19F2" w:rsidRPr="001C19F2" w:rsidRDefault="001C19F2" w:rsidP="00750DF4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Выражает</w:t>
            </w:r>
            <w:r w:rsidRPr="001C19F2">
              <w:rPr>
                <w:color w:val="000000"/>
                <w:sz w:val="28"/>
                <w:szCs w:val="28"/>
              </w:rPr>
              <w:t xml:space="preserve"> просьбы и желания с помощью жестов.</w:t>
            </w:r>
          </w:p>
          <w:p w:rsidR="001C19F2" w:rsidRPr="001C19F2" w:rsidRDefault="001C19F2" w:rsidP="00750DF4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Различает и выполняет</w:t>
            </w:r>
            <w:r w:rsidRPr="001C19F2">
              <w:rPr>
                <w:color w:val="000000"/>
                <w:sz w:val="28"/>
                <w:szCs w:val="28"/>
              </w:rPr>
              <w:t xml:space="preserve"> действия с опорой на пиктограммы и таблички.</w:t>
            </w:r>
          </w:p>
          <w:p w:rsidR="00010FA5" w:rsidRDefault="001C19F2" w:rsidP="00750DF4">
            <w:pPr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Взаимодействует</w:t>
            </w:r>
            <w:r w:rsidRPr="001C19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взрослыми в различных видах деятельности</w:t>
            </w:r>
          </w:p>
        </w:tc>
      </w:tr>
    </w:tbl>
    <w:p w:rsidR="00010FA5" w:rsidRDefault="00010FA5" w:rsidP="00750D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9F2" w:rsidRPr="001C19F2" w:rsidRDefault="00010FA5" w:rsidP="001C19F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C19F2">
        <w:rPr>
          <w:color w:val="000000"/>
          <w:sz w:val="28"/>
          <w:szCs w:val="28"/>
        </w:rPr>
        <w:t xml:space="preserve">Вывод: </w:t>
      </w:r>
      <w:r w:rsidR="001C19F2" w:rsidRPr="001C19F2">
        <w:rPr>
          <w:color w:val="000000"/>
          <w:sz w:val="28"/>
          <w:szCs w:val="28"/>
        </w:rPr>
        <w:t>Повышение познавательной активности, повышение работоспособности, развитие произвольности, устойчивости внимания.</w:t>
      </w:r>
      <w:r w:rsidR="00FB5DAD">
        <w:rPr>
          <w:color w:val="000000"/>
          <w:sz w:val="28"/>
          <w:szCs w:val="28"/>
        </w:rPr>
        <w:t xml:space="preserve"> </w:t>
      </w:r>
      <w:r w:rsidR="001C19F2" w:rsidRPr="001C19F2">
        <w:rPr>
          <w:color w:val="000000"/>
          <w:sz w:val="28"/>
          <w:szCs w:val="28"/>
        </w:rPr>
        <w:t>Снижение психо - эмоционального и мышечного напряжения.</w:t>
      </w:r>
    </w:p>
    <w:p w:rsidR="001C19F2" w:rsidRPr="001C19F2" w:rsidRDefault="001C19F2" w:rsidP="001C19F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C19F2">
        <w:rPr>
          <w:color w:val="000000"/>
          <w:sz w:val="28"/>
          <w:szCs w:val="28"/>
        </w:rPr>
        <w:t>Развитие потребности в общении.</w:t>
      </w:r>
    </w:p>
    <w:p w:rsidR="001C19F2" w:rsidRPr="001C19F2" w:rsidRDefault="001C19F2" w:rsidP="001C19F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C19F2">
        <w:rPr>
          <w:color w:val="000000"/>
          <w:sz w:val="28"/>
          <w:szCs w:val="28"/>
        </w:rPr>
        <w:t>Развитие интереса к совместной деятельности со взрослыми и сверстниками.</w:t>
      </w:r>
    </w:p>
    <w:p w:rsidR="001C19F2" w:rsidRPr="001C19F2" w:rsidRDefault="001C19F2" w:rsidP="001C19F2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C19F2" w:rsidRDefault="001C19F2" w:rsidP="001C19F2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9C2BA6" w:rsidRPr="007272F1" w:rsidRDefault="00010FA5" w:rsidP="001C19F2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 </w:t>
      </w:r>
      <w:r w:rsidR="009C2BA6" w:rsidRPr="007272F1">
        <w:rPr>
          <w:b/>
          <w:color w:val="000000"/>
          <w:sz w:val="28"/>
          <w:szCs w:val="28"/>
        </w:rPr>
        <w:t>Анализ взаимодействи</w:t>
      </w:r>
      <w:r w:rsidR="00296D16" w:rsidRPr="007272F1">
        <w:rPr>
          <w:b/>
          <w:color w:val="000000"/>
          <w:sz w:val="28"/>
          <w:szCs w:val="28"/>
        </w:rPr>
        <w:t xml:space="preserve">я с родителями воспитанников.  </w:t>
      </w:r>
    </w:p>
    <w:p w:rsidR="00296D16" w:rsidRPr="007272F1" w:rsidRDefault="00010FA5" w:rsidP="00296D1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6.1 </w:t>
      </w:r>
      <w:r w:rsidR="00296D16" w:rsidRPr="00727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взаимодействия с родителями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96D16" w:rsidTr="00296D16">
        <w:tc>
          <w:tcPr>
            <w:tcW w:w="4785" w:type="dxa"/>
          </w:tcPr>
          <w:p w:rsidR="00296D16" w:rsidRPr="00296D16" w:rsidRDefault="00010FA5" w:rsidP="00750DF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взаимодействия, сотрудни</w:t>
            </w:r>
            <w:r w:rsidR="00296D16" w:rsidRPr="00296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чества</w:t>
            </w:r>
          </w:p>
        </w:tc>
        <w:tc>
          <w:tcPr>
            <w:tcW w:w="4786" w:type="dxa"/>
          </w:tcPr>
          <w:p w:rsidR="00296D16" w:rsidRPr="00296D16" w:rsidRDefault="00296D16" w:rsidP="00750DF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Охват родителей различными формами сотрудничества (%)</w:t>
            </w:r>
          </w:p>
        </w:tc>
      </w:tr>
      <w:tr w:rsidR="00296D16" w:rsidTr="00296D16">
        <w:trPr>
          <w:trHeight w:val="1213"/>
        </w:trPr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«Знакомство с годовыми</w:t>
            </w:r>
            <w:r w:rsidR="00FB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задачами на 2020/2021</w:t>
            </w: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</w:t>
            </w:r>
            <w:r w:rsidR="0072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год. Планируемые результаты» 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(дистанционно)</w:t>
            </w:r>
          </w:p>
        </w:tc>
        <w:tc>
          <w:tcPr>
            <w:tcW w:w="4786" w:type="dxa"/>
          </w:tcPr>
          <w:p w:rsidR="00296D16" w:rsidRPr="00296D16" w:rsidRDefault="00FB5DAD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Наглядно-текстовая информация</w:t>
            </w:r>
            <w:r w:rsidR="00FB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«Возрастные особенности детей 3-4</w:t>
            </w: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296D1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по воспитанию детей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0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«Воспит</w:t>
            </w:r>
            <w:r w:rsidR="00E0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 самостоятельности у детей 3-4</w:t>
            </w: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детей в группе и на улице</w:t>
            </w: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Текстовая информация для родителей «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 в жизни ребёнка</w:t>
            </w: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AA5897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«На кухне вместе с мамой - растём и развиваемся» (дистанционно)</w:t>
            </w:r>
          </w:p>
        </w:tc>
        <w:tc>
          <w:tcPr>
            <w:tcW w:w="4786" w:type="dxa"/>
          </w:tcPr>
          <w:p w:rsidR="00296D16" w:rsidRPr="00296D16" w:rsidRDefault="00296D1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«День защитника Отечества»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296D16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296D16" w:rsidTr="0098572D">
        <w:trPr>
          <w:trHeight w:val="789"/>
        </w:trPr>
        <w:tc>
          <w:tcPr>
            <w:tcW w:w="4785" w:type="dxa"/>
          </w:tcPr>
          <w:p w:rsidR="00296D16" w:rsidRPr="00296D16" w:rsidRDefault="00296D1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«8 марта»</w:t>
            </w:r>
            <w:r w:rsidR="00AA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296D16" w:rsidRPr="00296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D16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AA5897">
              <w:rPr>
                <w:rFonts w:ascii="Times New Roman" w:hAnsi="Times New Roman" w:cs="Times New Roman"/>
                <w:sz w:val="28"/>
                <w:szCs w:val="28"/>
              </w:rPr>
              <w:t xml:space="preserve">Плохая погода и выходной день – всё, кроме телевизора и компьютера </w:t>
            </w:r>
            <w:r w:rsidRPr="00296D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A5897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96D16" w:rsidRPr="00296D1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96D16" w:rsidTr="00296D16">
        <w:tc>
          <w:tcPr>
            <w:tcW w:w="4785" w:type="dxa"/>
          </w:tcPr>
          <w:p w:rsidR="00296D16" w:rsidRPr="00296D16" w:rsidRDefault="00296D16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D16"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 «Наши успехи»</w:t>
            </w:r>
            <w:r w:rsidR="00AA5897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4786" w:type="dxa"/>
          </w:tcPr>
          <w:p w:rsidR="00296D16" w:rsidRPr="00296D16" w:rsidRDefault="00AA5897" w:rsidP="0075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272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C2BA6" w:rsidRDefault="009C2BA6" w:rsidP="00750DF4">
      <w:pPr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</w:p>
    <w:p w:rsidR="00010FA5" w:rsidRDefault="00010FA5" w:rsidP="0010738C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6.2.Удовлетворенность родителей качеством образовательного процесса и условиями пребывания ребенка в группе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10FA5" w:rsidTr="00010FA5">
        <w:tc>
          <w:tcPr>
            <w:tcW w:w="4785" w:type="dxa"/>
          </w:tcPr>
          <w:p w:rsidR="00010FA5" w:rsidRDefault="00010FA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F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сбора информации</w:t>
            </w:r>
          </w:p>
        </w:tc>
        <w:tc>
          <w:tcPr>
            <w:tcW w:w="4786" w:type="dxa"/>
          </w:tcPr>
          <w:p w:rsidR="00010FA5" w:rsidRDefault="00010FA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0F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Доля родителей, удовлетворенных качеством образовательного процесса и условиями пребывания детей в ДОО</w:t>
            </w:r>
          </w:p>
        </w:tc>
      </w:tr>
      <w:tr w:rsidR="00010FA5" w:rsidTr="00010FA5">
        <w:tc>
          <w:tcPr>
            <w:tcW w:w="4785" w:type="dxa"/>
          </w:tcPr>
          <w:p w:rsidR="00010FA5" w:rsidRPr="0098572D" w:rsidRDefault="00A8497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786" w:type="dxa"/>
          </w:tcPr>
          <w:p w:rsidR="00010FA5" w:rsidRPr="0098572D" w:rsidRDefault="00A8497A" w:rsidP="00750D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</w:tbl>
    <w:p w:rsidR="00406759" w:rsidRDefault="00406759" w:rsidP="00750D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DF4" w:rsidRDefault="00750DF4" w:rsidP="00340A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497A" w:rsidRDefault="00A8497A" w:rsidP="00340A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Анализ результатов профессионального развития воспитателя. </w:t>
      </w:r>
    </w:p>
    <w:p w:rsidR="00406759" w:rsidRDefault="00406759" w:rsidP="00340A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4FA" w:rsidRDefault="00DA54FA" w:rsidP="00340A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7.1.Повышение квалификации</w:t>
      </w:r>
      <w:r w:rsidR="00481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переподготовка.</w:t>
      </w:r>
    </w:p>
    <w:tbl>
      <w:tblPr>
        <w:tblStyle w:val="a4"/>
        <w:tblW w:w="0" w:type="auto"/>
        <w:tblLayout w:type="fixed"/>
        <w:tblLook w:val="04A0"/>
      </w:tblPr>
      <w:tblGrid>
        <w:gridCol w:w="2943"/>
        <w:gridCol w:w="2552"/>
        <w:gridCol w:w="2693"/>
        <w:gridCol w:w="1383"/>
      </w:tblGrid>
      <w:tr w:rsidR="00206F56" w:rsidTr="00750DF4">
        <w:tc>
          <w:tcPr>
            <w:tcW w:w="2943" w:type="dxa"/>
          </w:tcPr>
          <w:p w:rsidR="00A8497A" w:rsidRDefault="00A8497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КПК, стажировки</w:t>
            </w:r>
          </w:p>
        </w:tc>
        <w:tc>
          <w:tcPr>
            <w:tcW w:w="2552" w:type="dxa"/>
          </w:tcPr>
          <w:p w:rsidR="00A8497A" w:rsidRDefault="00A8497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Организация, осуществляющая ПК</w:t>
            </w:r>
          </w:p>
        </w:tc>
        <w:tc>
          <w:tcPr>
            <w:tcW w:w="2693" w:type="dxa"/>
          </w:tcPr>
          <w:p w:rsidR="00A8497A" w:rsidRDefault="00A8497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и номер документа</w:t>
            </w:r>
          </w:p>
        </w:tc>
        <w:tc>
          <w:tcPr>
            <w:tcW w:w="1383" w:type="dxa"/>
          </w:tcPr>
          <w:p w:rsidR="00A8497A" w:rsidRDefault="00A8497A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06F56" w:rsidTr="00750DF4">
        <w:tc>
          <w:tcPr>
            <w:tcW w:w="2943" w:type="dxa"/>
          </w:tcPr>
          <w:p w:rsidR="00406759" w:rsidRDefault="0048196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« Педагог-психолог: Психологическое обеспечение образовательного процесса в свете ФГОС»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8497A" w:rsidRPr="00481965" w:rsidRDefault="0048196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Таланкова Н.А.)</w:t>
            </w:r>
          </w:p>
        </w:tc>
        <w:tc>
          <w:tcPr>
            <w:tcW w:w="2552" w:type="dxa"/>
          </w:tcPr>
          <w:p w:rsidR="00A8497A" w:rsidRPr="00481965" w:rsidRDefault="0048196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«Столичный учебный центр»</w:t>
            </w:r>
          </w:p>
        </w:tc>
        <w:tc>
          <w:tcPr>
            <w:tcW w:w="2693" w:type="dxa"/>
          </w:tcPr>
          <w:p w:rsidR="00A8497A" w:rsidRPr="00AE5B72" w:rsidRDefault="00AE5B72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16488</w:t>
            </w:r>
          </w:p>
        </w:tc>
        <w:tc>
          <w:tcPr>
            <w:tcW w:w="1383" w:type="dxa"/>
          </w:tcPr>
          <w:p w:rsidR="005316DF" w:rsidRDefault="00AE5B72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E5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3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по</w:t>
            </w:r>
          </w:p>
          <w:p w:rsidR="00A8497A" w:rsidRPr="00AE5B72" w:rsidRDefault="00AE5B72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3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Pr="00AE5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19г.</w:t>
            </w:r>
          </w:p>
        </w:tc>
      </w:tr>
      <w:tr w:rsidR="00206F56" w:rsidTr="00CA3A2B">
        <w:trPr>
          <w:trHeight w:val="3533"/>
        </w:trPr>
        <w:tc>
          <w:tcPr>
            <w:tcW w:w="2943" w:type="dxa"/>
          </w:tcPr>
          <w:p w:rsidR="00406759" w:rsidRDefault="00AC4A43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«Организация и содержание деятельности инструктора по физической культуре в условиях реализации ФГОС ДО»</w:t>
            </w:r>
          </w:p>
          <w:p w:rsidR="00AC4A43" w:rsidRPr="00AC4A43" w:rsidRDefault="00AC4A43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(Ефремова С.Н.)</w:t>
            </w:r>
          </w:p>
        </w:tc>
        <w:tc>
          <w:tcPr>
            <w:tcW w:w="2552" w:type="dxa"/>
          </w:tcPr>
          <w:p w:rsidR="00A8497A" w:rsidRPr="00AC4A43" w:rsidRDefault="00AC4A43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жрегиональный институт повышения квалификации и переподготовки (ООО «МИПКИП»)</w:t>
            </w:r>
          </w:p>
        </w:tc>
        <w:tc>
          <w:tcPr>
            <w:tcW w:w="2693" w:type="dxa"/>
          </w:tcPr>
          <w:p w:rsidR="00A8497A" w:rsidRPr="00AC4A43" w:rsidRDefault="00AC4A43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31/66983</w:t>
            </w:r>
          </w:p>
        </w:tc>
        <w:tc>
          <w:tcPr>
            <w:tcW w:w="1383" w:type="dxa"/>
          </w:tcPr>
          <w:p w:rsidR="00A8497A" w:rsidRPr="00AC4A43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06.06.19 по 16.06.</w:t>
            </w:r>
            <w:r w:rsidR="00AC4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19г.</w:t>
            </w:r>
          </w:p>
        </w:tc>
      </w:tr>
      <w:tr w:rsidR="00206F56" w:rsidTr="00CA3A2B">
        <w:trPr>
          <w:trHeight w:val="2202"/>
        </w:trPr>
        <w:tc>
          <w:tcPr>
            <w:tcW w:w="2943" w:type="dxa"/>
          </w:tcPr>
          <w:p w:rsidR="00206F56" w:rsidRDefault="00FB5DAD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«Физическая культура и спорт: теория и методика пр</w:t>
            </w:r>
            <w:r w:rsidR="00882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еподавания в ДОУ»</w:t>
            </w:r>
            <w:r w:rsidR="00206F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F56" w:rsidRDefault="00206F56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(Ефремова С.Н.)</w:t>
            </w:r>
          </w:p>
        </w:tc>
        <w:tc>
          <w:tcPr>
            <w:tcW w:w="2552" w:type="dxa"/>
          </w:tcPr>
          <w:p w:rsidR="00882D35" w:rsidRDefault="00882D3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«Центр повышения квалификации и переподготовки «Луч знаний» </w:t>
            </w:r>
          </w:p>
          <w:p w:rsidR="00FB5DAD" w:rsidRPr="00AC4A43" w:rsidRDefault="00882D3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693" w:type="dxa"/>
          </w:tcPr>
          <w:p w:rsidR="00FB5DAD" w:rsidRDefault="00882D35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номер:12620</w:t>
            </w:r>
          </w:p>
        </w:tc>
        <w:tc>
          <w:tcPr>
            <w:tcW w:w="1383" w:type="dxa"/>
          </w:tcPr>
          <w:p w:rsidR="00FB5DAD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06.04.21г по 01.05.</w:t>
            </w:r>
            <w:r w:rsidR="00882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21г.</w:t>
            </w:r>
          </w:p>
        </w:tc>
      </w:tr>
      <w:tr w:rsidR="003337C4" w:rsidTr="00CA3A2B">
        <w:trPr>
          <w:trHeight w:val="4424"/>
        </w:trPr>
        <w:tc>
          <w:tcPr>
            <w:tcW w:w="2943" w:type="dxa"/>
          </w:tcPr>
          <w:p w:rsidR="003337C4" w:rsidRDefault="0098572D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«Профилактика гриппа и острых респираторных</w:t>
            </w:r>
            <w:r w:rsidR="005316DF">
              <w:rPr>
                <w:rFonts w:ascii="Times New Roman" w:hAnsi="Times New Roman" w:cs="Times New Roman"/>
                <w:sz w:val="28"/>
                <w:szCs w:val="28"/>
              </w:rPr>
              <w:t xml:space="preserve"> вирусных инфекций, в том числе новой коронавирусной инфекции (</w:t>
            </w:r>
            <w:r w:rsidR="00531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5316DF" w:rsidRPr="005316DF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С.Н</w:t>
            </w: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Таланкова Н.А.</w:t>
            </w:r>
          </w:p>
        </w:tc>
        <w:tc>
          <w:tcPr>
            <w:tcW w:w="2552" w:type="dxa"/>
          </w:tcPr>
          <w:p w:rsidR="003337C4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 инновационного образования и воспитания»</w:t>
            </w:r>
          </w:p>
          <w:p w:rsidR="005316DF" w:rsidRPr="005316DF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г.Саратов</w:t>
            </w:r>
          </w:p>
        </w:tc>
        <w:tc>
          <w:tcPr>
            <w:tcW w:w="2693" w:type="dxa"/>
          </w:tcPr>
          <w:p w:rsidR="005316DF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480-1895333</w:t>
            </w: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C4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480-1923902</w:t>
            </w: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D50C2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26.03.21г.</w:t>
            </w: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37C4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30.03.21г.</w:t>
            </w:r>
          </w:p>
        </w:tc>
      </w:tr>
      <w:tr w:rsidR="005316DF" w:rsidTr="00CA3A2B">
        <w:trPr>
          <w:trHeight w:val="273"/>
        </w:trPr>
        <w:tc>
          <w:tcPr>
            <w:tcW w:w="2943" w:type="dxa"/>
          </w:tcPr>
          <w:p w:rsidR="005316DF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«Обеспечение санитарно-эпидемологических требований к образовательным организациям согласно СП 2.4.3648-20</w:t>
            </w: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С.Н.</w:t>
            </w: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F4" w:rsidRDefault="005316DF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Таланкова Н.А.</w:t>
            </w:r>
          </w:p>
        </w:tc>
        <w:tc>
          <w:tcPr>
            <w:tcW w:w="2552" w:type="dxa"/>
          </w:tcPr>
          <w:p w:rsidR="005316DF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 инновационного образования и воспитания»</w:t>
            </w:r>
          </w:p>
          <w:p w:rsidR="005316DF" w:rsidRDefault="005316DF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г.Саратов</w:t>
            </w:r>
          </w:p>
        </w:tc>
        <w:tc>
          <w:tcPr>
            <w:tcW w:w="2693" w:type="dxa"/>
          </w:tcPr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481-1895333</w:t>
            </w:r>
          </w:p>
          <w:p w:rsid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F4" w:rsidRPr="005316DF" w:rsidRDefault="005316DF" w:rsidP="0075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481-1923902</w:t>
            </w:r>
          </w:p>
        </w:tc>
        <w:tc>
          <w:tcPr>
            <w:tcW w:w="1383" w:type="dxa"/>
          </w:tcPr>
          <w:p w:rsidR="002D50C2" w:rsidRDefault="002D50C2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A2B" w:rsidRDefault="00CA3A2B" w:rsidP="00750D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26.03.21г.</w:t>
            </w:r>
          </w:p>
          <w:p w:rsid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6DF" w:rsidRPr="002D50C2" w:rsidRDefault="002D50C2" w:rsidP="00750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30.03.21г.</w:t>
            </w:r>
          </w:p>
        </w:tc>
      </w:tr>
      <w:tr w:rsidR="00750DF4" w:rsidTr="00750DF4">
        <w:trPr>
          <w:trHeight w:val="2857"/>
        </w:trPr>
        <w:tc>
          <w:tcPr>
            <w:tcW w:w="2943" w:type="dxa"/>
          </w:tcPr>
          <w:p w:rsidR="00750DF4" w:rsidRPr="00206F56" w:rsidRDefault="00750DF4" w:rsidP="0075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6F56">
              <w:rPr>
                <w:rFonts w:ascii="Times New Roman" w:hAnsi="Times New Roman" w:cs="Times New Roman"/>
                <w:sz w:val="28"/>
                <w:szCs w:val="28"/>
              </w:rPr>
              <w:t>бучение по санитарно-просветительской программе</w:t>
            </w:r>
          </w:p>
          <w:p w:rsidR="00750DF4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F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здорового питания для дошкольников»</w:t>
            </w:r>
          </w:p>
          <w:p w:rsidR="00CA3A2B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DF4" w:rsidRP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  <w:p w:rsidR="00750DF4" w:rsidRDefault="00CA3A2B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Таланкова Н.А</w:t>
            </w:r>
          </w:p>
        </w:tc>
        <w:tc>
          <w:tcPr>
            <w:tcW w:w="2552" w:type="dxa"/>
          </w:tcPr>
          <w:p w:rsidR="00750DF4" w:rsidRDefault="00750DF4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 центр дополнительного профессионального обучения  ФБУН «Новосибирский НИИ гигиены» Роспотребнадзора г. Новосибирск</w:t>
            </w:r>
          </w:p>
        </w:tc>
        <w:tc>
          <w:tcPr>
            <w:tcW w:w="2693" w:type="dxa"/>
          </w:tcPr>
          <w:p w:rsidR="00750DF4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F4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F4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F4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A2B" w:rsidRDefault="00CA3A2B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F4" w:rsidRPr="00CA3A2B" w:rsidRDefault="00750DF4" w:rsidP="00750DF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3A2B">
              <w:rPr>
                <w:rFonts w:ascii="Times New Roman" w:hAnsi="Times New Roman" w:cs="Times New Roman"/>
                <w:sz w:val="24"/>
                <w:szCs w:val="24"/>
              </w:rPr>
              <w:t>№ 8R84M2464KI145892</w:t>
            </w:r>
          </w:p>
          <w:p w:rsidR="00750DF4" w:rsidRPr="00206F56" w:rsidRDefault="00750DF4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A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</w:tcPr>
          <w:p w:rsidR="00750DF4" w:rsidRDefault="00750DF4" w:rsidP="00750D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23.11.20г.</w:t>
            </w:r>
          </w:p>
        </w:tc>
      </w:tr>
    </w:tbl>
    <w:p w:rsidR="00A8497A" w:rsidRDefault="00A8497A" w:rsidP="00750D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0FA5" w:rsidRDefault="00010FA5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497A" w:rsidRPr="00A84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7.2. Изучение научно – методической литературы, чтение профессиональных периодических изданий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A8497A" w:rsidTr="007032A5">
        <w:tc>
          <w:tcPr>
            <w:tcW w:w="3085" w:type="dxa"/>
          </w:tcPr>
          <w:p w:rsidR="00A8497A" w:rsidRDefault="00A8497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6486" w:type="dxa"/>
          </w:tcPr>
          <w:p w:rsidR="00A8497A" w:rsidRDefault="00A8497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 изучения</w:t>
            </w:r>
          </w:p>
        </w:tc>
      </w:tr>
      <w:tr w:rsidR="00A8497A" w:rsidTr="00CA3A2B">
        <w:trPr>
          <w:trHeight w:val="2399"/>
        </w:trPr>
        <w:tc>
          <w:tcPr>
            <w:tcW w:w="3085" w:type="dxa"/>
            <w:shd w:val="clear" w:color="auto" w:fill="auto"/>
          </w:tcPr>
          <w:p w:rsidR="00F539F1" w:rsidRPr="002E0A14" w:rsidRDefault="00E8502E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539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B93DFD" w:rsidRPr="00B93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Артемова Л.В. Театрализованные игры дошкольников: Кн. для воспитателя дет.сада.</w:t>
            </w:r>
          </w:p>
          <w:p w:rsidR="00B93DFD" w:rsidRPr="00B93DFD" w:rsidRDefault="00B93DFD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3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Гербова В.В. Развитие речи в детском саду. Программа и методические рекомендации. </w:t>
            </w:r>
          </w:p>
          <w:p w:rsidR="002E0A14" w:rsidRDefault="002E0A14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3DFD" w:rsidRPr="00B93DFD" w:rsidRDefault="00B93DFD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3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Ершова А.П. Вреден ли дошкольнику театр?</w:t>
            </w:r>
          </w:p>
          <w:p w:rsidR="002E0A14" w:rsidRDefault="002E0A14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E0A14" w:rsidRDefault="002E0A14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E0A14" w:rsidRDefault="002E0A14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3DFD" w:rsidRPr="00B93DFD" w:rsidRDefault="00B93DFD" w:rsidP="00E8502E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3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Караманенко Т.Н., Караманенко Ю.Г. Кукольный театр дошкольникам: Театр картинок. Театр игр. Театр петрушек: пособие для воспитателей и музыкальных руководителей.</w:t>
            </w:r>
          </w:p>
          <w:p w:rsidR="00B93DFD" w:rsidRPr="009A64EF" w:rsidRDefault="002E0A14" w:rsidP="00E8502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Ефремова С.Н.</w:t>
            </w:r>
          </w:p>
        </w:tc>
        <w:tc>
          <w:tcPr>
            <w:tcW w:w="6486" w:type="dxa"/>
            <w:shd w:val="clear" w:color="auto" w:fill="auto"/>
          </w:tcPr>
          <w:p w:rsidR="00CA3A2B" w:rsidRPr="00CA3A2B" w:rsidRDefault="00CA3A2B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CA3A2B">
              <w:rPr>
                <w:color w:val="333333"/>
                <w:shd w:val="clear" w:color="auto" w:fill="FFFFFF"/>
              </w:rPr>
              <w:t>В </w:t>
            </w:r>
            <w:r w:rsidRPr="00CA3A2B">
              <w:rPr>
                <w:bCs/>
                <w:color w:val="333333"/>
                <w:shd w:val="clear" w:color="auto" w:fill="FFFFFF"/>
              </w:rPr>
              <w:t>книге</w:t>
            </w:r>
            <w:r w:rsidRPr="00CA3A2B">
              <w:rPr>
                <w:color w:val="333333"/>
                <w:shd w:val="clear" w:color="auto" w:fill="FFFFFF"/>
              </w:rPr>
              <w:t> раскрывается методика организации и проведения в </w:t>
            </w:r>
            <w:r w:rsidRPr="00CA3A2B">
              <w:rPr>
                <w:bCs/>
                <w:color w:val="333333"/>
                <w:shd w:val="clear" w:color="auto" w:fill="FFFFFF"/>
              </w:rPr>
              <w:t>детском</w:t>
            </w:r>
            <w:r w:rsidRPr="00CA3A2B">
              <w:rPr>
                <w:color w:val="333333"/>
                <w:shd w:val="clear" w:color="auto" w:fill="FFFFFF"/>
              </w:rPr>
              <w:t> </w:t>
            </w:r>
            <w:r w:rsidRPr="00CA3A2B">
              <w:rPr>
                <w:bCs/>
                <w:color w:val="333333"/>
                <w:shd w:val="clear" w:color="auto" w:fill="FFFFFF"/>
              </w:rPr>
              <w:t>саду</w:t>
            </w:r>
            <w:r w:rsidRPr="00CA3A2B">
              <w:rPr>
                <w:color w:val="333333"/>
                <w:shd w:val="clear" w:color="auto" w:fill="FFFFFF"/>
              </w:rPr>
              <w:t> </w:t>
            </w:r>
            <w:r w:rsidRPr="00CA3A2B">
              <w:rPr>
                <w:bCs/>
                <w:color w:val="333333"/>
                <w:shd w:val="clear" w:color="auto" w:fill="FFFFFF"/>
              </w:rPr>
              <w:t>игр</w:t>
            </w:r>
            <w:r w:rsidRPr="00CA3A2B">
              <w:rPr>
                <w:color w:val="333333"/>
                <w:shd w:val="clear" w:color="auto" w:fill="FFFFFF"/>
              </w:rPr>
              <w:t>—драматизаций, а также настольного, теневого и пальчикового театра. </w:t>
            </w:r>
            <w:r w:rsidRPr="00CA3A2B">
              <w:rPr>
                <w:bCs/>
                <w:color w:val="333333"/>
                <w:shd w:val="clear" w:color="auto" w:fill="FFFFFF"/>
              </w:rPr>
              <w:t>Книгой</w:t>
            </w:r>
            <w:r w:rsidRPr="00CA3A2B">
              <w:rPr>
                <w:color w:val="333333"/>
                <w:shd w:val="clear" w:color="auto" w:fill="FFFFFF"/>
              </w:rPr>
              <w:t> могут пользоваться не только </w:t>
            </w:r>
            <w:r w:rsidRPr="00CA3A2B">
              <w:rPr>
                <w:bCs/>
                <w:color w:val="333333"/>
                <w:shd w:val="clear" w:color="auto" w:fill="FFFFFF"/>
              </w:rPr>
              <w:t>воспитатели</w:t>
            </w:r>
            <w:r w:rsidRPr="00CA3A2B">
              <w:rPr>
                <w:color w:val="333333"/>
                <w:shd w:val="clear" w:color="auto" w:fill="FFFFFF"/>
              </w:rPr>
              <w:t>, но и родители. </w:t>
            </w:r>
          </w:p>
          <w:p w:rsidR="00CA3A2B" w:rsidRDefault="00CA3A2B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2E0A14" w:rsidRDefault="002E0A14" w:rsidP="0098572D">
            <w:pPr>
              <w:pStyle w:val="a6"/>
              <w:spacing w:before="0" w:beforeAutospacing="0" w:after="0" w:afterAutospacing="0"/>
              <w:ind w:firstLine="360"/>
              <w:rPr>
                <w:shd w:val="clear" w:color="auto" w:fill="FFFFFF"/>
              </w:rPr>
            </w:pPr>
          </w:p>
          <w:p w:rsidR="002E0A14" w:rsidRDefault="002E0A14" w:rsidP="0098572D">
            <w:pPr>
              <w:pStyle w:val="a6"/>
              <w:spacing w:before="0" w:beforeAutospacing="0" w:after="0" w:afterAutospacing="0"/>
              <w:ind w:firstLine="360"/>
              <w:rPr>
                <w:shd w:val="clear" w:color="auto" w:fill="FFFFFF"/>
              </w:rPr>
            </w:pPr>
          </w:p>
          <w:p w:rsidR="002E0A14" w:rsidRPr="002E0A14" w:rsidRDefault="002E0A14" w:rsidP="002E0A14">
            <w:pPr>
              <w:pStyle w:val="a6"/>
              <w:spacing w:before="0" w:beforeAutospacing="0" w:after="0" w:afterAutospacing="0"/>
            </w:pPr>
            <w:r w:rsidRPr="002E0A14">
              <w:rPr>
                <w:shd w:val="clear" w:color="auto" w:fill="FFFFFF"/>
              </w:rPr>
              <w:t>В пособии представлены </w:t>
            </w:r>
            <w:r w:rsidRPr="002E0A14">
              <w:rPr>
                <w:bCs/>
                <w:shd w:val="clear" w:color="auto" w:fill="FFFFFF"/>
              </w:rPr>
              <w:t>программа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развития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речи</w:t>
            </w:r>
            <w:r w:rsidRPr="002E0A14">
              <w:rPr>
                <w:shd w:val="clear" w:color="auto" w:fill="FFFFFF"/>
              </w:rPr>
              <w:t> детей 2–7 лет </w:t>
            </w:r>
            <w:r w:rsidRPr="002E0A14">
              <w:rPr>
                <w:bCs/>
                <w:shd w:val="clear" w:color="auto" w:fill="FFFFFF"/>
              </w:rPr>
              <w:t>и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методические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рекомендации</w:t>
            </w:r>
            <w:r w:rsidRPr="002E0A14">
              <w:rPr>
                <w:shd w:val="clear" w:color="auto" w:fill="FFFFFF"/>
              </w:rPr>
              <w:t> по ее реализации в младших, средних и старших группах дошкольных образовательных учреждений. Цель пособия – последовательное, целенаправленное обучение детей родному языку, своевременная помощь ребенку в формировании звуковой культуры </w:t>
            </w:r>
            <w:r w:rsidRPr="002E0A14">
              <w:rPr>
                <w:bCs/>
                <w:shd w:val="clear" w:color="auto" w:fill="FFFFFF"/>
              </w:rPr>
              <w:t>речи</w:t>
            </w:r>
            <w:r w:rsidRPr="002E0A14">
              <w:rPr>
                <w:shd w:val="clear" w:color="auto" w:fill="FFFFFF"/>
              </w:rPr>
              <w:t>, овладении лексикой, грамматикой, связной </w:t>
            </w:r>
            <w:r w:rsidRPr="002E0A14">
              <w:rPr>
                <w:bCs/>
                <w:shd w:val="clear" w:color="auto" w:fill="FFFFFF"/>
              </w:rPr>
              <w:t>речью</w:t>
            </w:r>
            <w:r w:rsidRPr="002E0A14">
              <w:rPr>
                <w:shd w:val="clear" w:color="auto" w:fill="FFFFFF"/>
              </w:rPr>
              <w:t>.</w:t>
            </w:r>
          </w:p>
          <w:p w:rsidR="002E0A14" w:rsidRDefault="002E0A14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2E0A14" w:rsidRDefault="002E0A14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406759" w:rsidRDefault="00CA3A2B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  <w:shd w:val="clear" w:color="auto" w:fill="F6F6F6"/>
              </w:rPr>
            </w:pPr>
            <w:r w:rsidRPr="00CA3A2B">
              <w:rPr>
                <w:color w:val="000000"/>
              </w:rPr>
              <w:t>Автор знакомит читателей с новым понятием – «социоигровая технология» (которая также основана на приемах театральной педагогики) — и еще раз подчеркивает опасность использования театра как жесткого и сложного искусства для маленьких детей, требующего от них работы напоказ. Однако, несмотря на многие проблемы, с которыми сталкивались и продолжают сталкиваться педагоги, театрализация остается, пожалуй, самой популярной, увлекательной деятельностью, без нее уже не мыслит свою работу ни один воспитатель или музыкальный руководитель детского сада</w:t>
            </w:r>
            <w:r w:rsidRPr="00CA3A2B">
              <w:rPr>
                <w:color w:val="000000"/>
                <w:shd w:val="clear" w:color="auto" w:fill="F6F6F6"/>
              </w:rPr>
              <w:t>.</w:t>
            </w:r>
          </w:p>
          <w:p w:rsidR="002E0A14" w:rsidRDefault="002E0A14" w:rsidP="0098572D">
            <w:pPr>
              <w:pStyle w:val="a6"/>
              <w:spacing w:before="0" w:beforeAutospacing="0" w:after="0" w:afterAutospacing="0"/>
              <w:ind w:firstLine="360"/>
              <w:rPr>
                <w:color w:val="000000"/>
                <w:shd w:val="clear" w:color="auto" w:fill="F6F6F6"/>
              </w:rPr>
            </w:pPr>
          </w:p>
          <w:p w:rsidR="002E0A14" w:rsidRPr="002E0A14" w:rsidRDefault="002E0A14" w:rsidP="0098572D">
            <w:pPr>
              <w:pStyle w:val="a6"/>
              <w:spacing w:before="0" w:beforeAutospacing="0" w:after="0" w:afterAutospacing="0"/>
              <w:ind w:firstLine="360"/>
            </w:pPr>
            <w:r w:rsidRPr="002E0A14">
              <w:rPr>
                <w:shd w:val="clear" w:color="auto" w:fill="FFFFFF"/>
              </w:rPr>
              <w:t>В книге рассказывается о том, как организовать в детском саду самодеятельный </w:t>
            </w:r>
            <w:r w:rsidRPr="002E0A14">
              <w:rPr>
                <w:bCs/>
                <w:shd w:val="clear" w:color="auto" w:fill="FFFFFF"/>
              </w:rPr>
              <w:t>театр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картинок</w:t>
            </w:r>
            <w:r w:rsidRPr="002E0A14">
              <w:rPr>
                <w:shd w:val="clear" w:color="auto" w:fill="FFFFFF"/>
              </w:rPr>
              <w:t>, игрушек, </w:t>
            </w:r>
            <w:r w:rsidRPr="002E0A14">
              <w:rPr>
                <w:bCs/>
                <w:shd w:val="clear" w:color="auto" w:fill="FFFFFF"/>
              </w:rPr>
              <w:t>петрушек</w:t>
            </w:r>
            <w:r w:rsidRPr="002E0A14">
              <w:rPr>
                <w:shd w:val="clear" w:color="auto" w:fill="FFFFFF"/>
              </w:rPr>
              <w:t> и как проводить спектакли. Авторы дают различные рекомендации и указания </w:t>
            </w:r>
            <w:r w:rsidRPr="002E0A14">
              <w:rPr>
                <w:bCs/>
                <w:shd w:val="clear" w:color="auto" w:fill="FFFFFF"/>
              </w:rPr>
              <w:t>для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воспитателей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и</w:t>
            </w:r>
            <w:r w:rsidRPr="002E0A14">
              <w:rPr>
                <w:shd w:val="clear" w:color="auto" w:fill="FFFFFF"/>
              </w:rPr>
              <w:t> </w:t>
            </w:r>
            <w:r w:rsidRPr="002E0A14">
              <w:rPr>
                <w:bCs/>
                <w:shd w:val="clear" w:color="auto" w:fill="FFFFFF"/>
              </w:rPr>
              <w:t>музыкальных</w:t>
            </w:r>
            <w:r w:rsidRPr="002E0A14">
              <w:rPr>
                <w:shd w:val="clear" w:color="auto" w:fill="FFFFFF"/>
              </w:rPr>
              <w:t> руководителей к постановке спектаклей: как подготовить декорации, </w:t>
            </w:r>
            <w:r w:rsidRPr="002E0A14">
              <w:rPr>
                <w:bCs/>
                <w:shd w:val="clear" w:color="auto" w:fill="FFFFFF"/>
              </w:rPr>
              <w:t>картинки</w:t>
            </w:r>
            <w:r w:rsidRPr="002E0A14">
              <w:rPr>
                <w:shd w:val="clear" w:color="auto" w:fill="FFFFFF"/>
              </w:rPr>
              <w:t>, игрушки, </w:t>
            </w:r>
            <w:r w:rsidRPr="002E0A14">
              <w:rPr>
                <w:bCs/>
                <w:shd w:val="clear" w:color="auto" w:fill="FFFFFF"/>
              </w:rPr>
              <w:t>петрушек</w:t>
            </w:r>
            <w:r w:rsidRPr="002E0A14">
              <w:rPr>
                <w:shd w:val="clear" w:color="auto" w:fill="FFFFFF"/>
              </w:rPr>
              <w:t>, подобрать музыку. Для каждого вида </w:t>
            </w:r>
            <w:r w:rsidRPr="002E0A14">
              <w:rPr>
                <w:bCs/>
                <w:shd w:val="clear" w:color="auto" w:fill="FFFFFF"/>
              </w:rPr>
              <w:t>театра</w:t>
            </w:r>
            <w:r w:rsidRPr="002E0A14">
              <w:rPr>
                <w:shd w:val="clear" w:color="auto" w:fill="FFFFFF"/>
              </w:rPr>
              <w:t> предлагаются специально подготовленные сценки и пьесы, обработки народных сказок и др.</w:t>
            </w:r>
          </w:p>
        </w:tc>
      </w:tr>
      <w:tr w:rsidR="00B93DFD" w:rsidTr="00373D6E">
        <w:trPr>
          <w:trHeight w:val="5234"/>
        </w:trPr>
        <w:tc>
          <w:tcPr>
            <w:tcW w:w="3085" w:type="dxa"/>
          </w:tcPr>
          <w:p w:rsidR="00B93DFD" w:rsidRDefault="00D46D5B" w:rsidP="007032A5">
            <w:pP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hyperlink r:id="rId7" w:history="1">
              <w:r w:rsidR="002E1CA7" w:rsidRPr="002E1CA7">
                <w:rPr>
                  <w:rStyle w:val="a5"/>
                  <w:rFonts w:ascii="Times New Roman" w:hAnsi="Times New Roman"/>
                  <w:b w:val="0"/>
                  <w:sz w:val="28"/>
                  <w:szCs w:val="28"/>
                </w:rPr>
                <w:t>Иванова, А. И. Методика организации экологических наблюдений и экспериментов в детском саду: Пособие для работников дошкольных учреждений</w:t>
              </w:r>
            </w:hyperlink>
            <w:r w:rsidR="002E1CA7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2E1CA7" w:rsidRDefault="002E1CA7" w:rsidP="007032A5">
            <w:pPr>
              <w:rPr>
                <w:rStyle w:val="a5"/>
                <w:b w:val="0"/>
              </w:rPr>
            </w:pPr>
          </w:p>
          <w:p w:rsidR="002E1CA7" w:rsidRDefault="002E1CA7" w:rsidP="007032A5">
            <w:pPr>
              <w:rPr>
                <w:rStyle w:val="a5"/>
                <w:b w:val="0"/>
              </w:rPr>
            </w:pPr>
          </w:p>
          <w:p w:rsidR="002E1CA7" w:rsidRDefault="002E1CA7" w:rsidP="007032A5">
            <w:pPr>
              <w:rPr>
                <w:rStyle w:val="a5"/>
                <w:b w:val="0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  <w:r w:rsidRPr="002E1CA7">
              <w:rPr>
                <w:rFonts w:ascii="Times New Roman" w:hAnsi="Times New Roman"/>
                <w:sz w:val="28"/>
                <w:szCs w:val="28"/>
              </w:rPr>
              <w:t>Королева, Л. А. Познавательно-исследовательская деятельность в ДОУ. Тематические дни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  <w:r w:rsidRPr="002E1CA7">
              <w:rPr>
                <w:rFonts w:ascii="Times New Roman" w:hAnsi="Times New Roman"/>
                <w:sz w:val="28"/>
                <w:szCs w:val="28"/>
              </w:rPr>
              <w:t>Рыжова, Л. В. Методика детского экспериментирования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1CA7" w:rsidRDefault="002E1CA7" w:rsidP="007032A5">
            <w:pPr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2E1CA7">
              <w:rPr>
                <w:rStyle w:val="c7"/>
                <w:rFonts w:ascii="Times New Roman" w:hAnsi="Times New Roman"/>
                <w:sz w:val="28"/>
                <w:szCs w:val="28"/>
              </w:rPr>
              <w:t>Хаярова, А. В. Экспериментальная деятельность дошкольников, как средство познания окружающего мира</w:t>
            </w:r>
            <w:r>
              <w:rPr>
                <w:rStyle w:val="c7"/>
                <w:rFonts w:ascii="Times New Roman" w:hAnsi="Times New Roman"/>
                <w:sz w:val="28"/>
                <w:szCs w:val="28"/>
              </w:rPr>
              <w:t>.</w:t>
            </w:r>
          </w:p>
          <w:p w:rsidR="002E1CA7" w:rsidRDefault="002E1CA7" w:rsidP="007032A5">
            <w:pPr>
              <w:rPr>
                <w:rStyle w:val="c7"/>
              </w:rPr>
            </w:pPr>
          </w:p>
          <w:p w:rsidR="002E1CA7" w:rsidRDefault="002E1CA7" w:rsidP="007032A5">
            <w:pPr>
              <w:rPr>
                <w:rStyle w:val="c7"/>
              </w:rPr>
            </w:pPr>
          </w:p>
          <w:p w:rsidR="002E1CA7" w:rsidRDefault="002E1CA7" w:rsidP="007032A5">
            <w:pPr>
              <w:rPr>
                <w:rStyle w:val="c7"/>
              </w:rPr>
            </w:pPr>
          </w:p>
          <w:p w:rsidR="002E1CA7" w:rsidRPr="002E1CA7" w:rsidRDefault="002E1CA7" w:rsidP="007032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CA7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Таланкова Н.А.</w:t>
            </w:r>
          </w:p>
        </w:tc>
        <w:tc>
          <w:tcPr>
            <w:tcW w:w="6486" w:type="dxa"/>
          </w:tcPr>
          <w:p w:rsidR="002E1CA7" w:rsidRPr="002E1CA7" w:rsidRDefault="00B93DFD" w:rsidP="002E1CA7">
            <w:pPr>
              <w:rPr>
                <w:rFonts w:ascii="Times New Roman" w:hAnsi="Times New Roman"/>
                <w:sz w:val="24"/>
                <w:szCs w:val="24"/>
              </w:rPr>
            </w:pPr>
            <w:r w:rsidRPr="009A64E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</w:t>
            </w:r>
            <w:r w:rsidR="002E1CA7" w:rsidRPr="002E1CA7">
              <w:rPr>
                <w:rFonts w:ascii="Times New Roman" w:hAnsi="Times New Roman"/>
                <w:sz w:val="24"/>
                <w:szCs w:val="24"/>
              </w:rPr>
              <w:t>В пособии описаны имеющиеся в литературе и выявленные в ходе собственных исследований общие закономерности детского экспериментирования, освещены особенности естественнонаучных экспериментов, раскрываются основные методические требования к организации экспериментов в дошкольных учреждениях, а также прослеживается возрастная динамика становления навыков экспериментирования с первого года жизни до поступления в школу.</w:t>
            </w:r>
          </w:p>
          <w:p w:rsidR="002E1CA7" w:rsidRDefault="002E1CA7" w:rsidP="002E1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DFD" w:rsidRDefault="00B93DFD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E1CA7" w:rsidRPr="002E1CA7" w:rsidRDefault="002E1CA7" w:rsidP="002E1CA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1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сборнике представлены планирование работы по организации тематических дней с включением познавательно-исследовательской деятельности и использованием разнообразных форм работы, примеры организации работы в центрах, конспекты по проведению занимательных опытов и экспериментов для детей младшего, среднего и старшего дошкольного возраста в летний оздоровительный период.</w:t>
            </w: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7">
              <w:rPr>
                <w:rFonts w:ascii="Times New Roman" w:hAnsi="Times New Roman" w:cs="Times New Roman"/>
                <w:sz w:val="24"/>
                <w:szCs w:val="24"/>
              </w:rPr>
              <w:t>Пособие представляет конкретные педагогические технологии исследовательской и экспериментальной деятельности дошкольников среднего и старшего возраста при формировании представлений об окружающем мире (предметах неживой природы и растениях).</w:t>
            </w:r>
            <w:r w:rsidRPr="002E1CA7">
              <w:rPr>
                <w:rFonts w:ascii="Times New Roman" w:hAnsi="Times New Roman" w:cs="Times New Roman"/>
                <w:sz w:val="24"/>
                <w:szCs w:val="24"/>
              </w:rPr>
              <w:br/>
              <w:t>В пособии приводятся игры, конспекты занятий, занимательные вопросы.</w:t>
            </w:r>
            <w:r w:rsidRPr="002E1CA7">
              <w:rPr>
                <w:rFonts w:ascii="Times New Roman" w:hAnsi="Times New Roman" w:cs="Times New Roman"/>
                <w:sz w:val="24"/>
                <w:szCs w:val="24"/>
              </w:rPr>
              <w:br/>
              <w:t>Отдельно надо выделить материалы опытов, в которых используется литературно-художественный материал, когда проведение опыта подтверждает или опровергает действия персонажей литературных произведений. Такой подход вызывает наибольший интерес дошкольника к результатам опыта, объяснению явлений природы.</w:t>
            </w:r>
          </w:p>
          <w:p w:rsidR="002E1CA7" w:rsidRDefault="002E1CA7" w:rsidP="009857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1CA7" w:rsidRPr="006655CC" w:rsidRDefault="002E1CA7" w:rsidP="002E1C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</w:pPr>
            <w:r w:rsidRPr="002E1CA7"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  <w:t>В</w:t>
            </w:r>
            <w:r w:rsidRPr="006655CC"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  <w:t> статье раскрывается значение детского экспериментирования для психического развития ребенка, особенности организации экспериментирования в детском саду и педагогического сопровождения самостоятельной экспериментальной деятельности ребенка.</w:t>
            </w:r>
          </w:p>
          <w:p w:rsidR="002E1CA7" w:rsidRPr="006655CC" w:rsidRDefault="002E1CA7" w:rsidP="002E1C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</w:pPr>
            <w:r w:rsidRPr="006655CC"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  <w:t>В данной статье автор обращает внимание читателя на то, что исследовательская деятельность, частью которой является экспериментирование, представляет собой один из этапов метода проектирования – перспективного метода, способствующего эффективному обучению и воспитанию дошкольника на основе современных интегрированных технологий.</w:t>
            </w:r>
          </w:p>
          <w:p w:rsidR="002E1CA7" w:rsidRPr="00373D6E" w:rsidRDefault="002E1CA7" w:rsidP="00373D6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B2225"/>
                <w:sz w:val="24"/>
                <w:szCs w:val="24"/>
                <w:lang w:eastAsia="ru-RU"/>
              </w:rPr>
            </w:pPr>
            <w:r w:rsidRPr="006655CC">
              <w:rPr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  <w:t>Также автор дает рекомендации по организации проектной деятельности с дошкольниками и описывает опыт работы по данному направлению в своем ДОУ (организация взаимодействия с детьми и родителями, взаимодействие специалистов детского сада).</w:t>
            </w:r>
          </w:p>
        </w:tc>
        <w:bookmarkStart w:id="0" w:name="_GoBack"/>
        <w:bookmarkEnd w:id="0"/>
      </w:tr>
    </w:tbl>
    <w:p w:rsidR="008E688F" w:rsidRDefault="008E688F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497A" w:rsidRDefault="00A8497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4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7.3.Транслирование опыта педагогической деятельности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A54FA" w:rsidTr="00DA54FA">
        <w:tc>
          <w:tcPr>
            <w:tcW w:w="4785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трансляции</w:t>
            </w:r>
          </w:p>
        </w:tc>
        <w:tc>
          <w:tcPr>
            <w:tcW w:w="4786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Темы</w:t>
            </w:r>
          </w:p>
        </w:tc>
      </w:tr>
      <w:tr w:rsidR="00DA54FA" w:rsidTr="00DA54FA">
        <w:tc>
          <w:tcPr>
            <w:tcW w:w="4785" w:type="dxa"/>
          </w:tcPr>
          <w:p w:rsidR="00DA54FA" w:rsidRPr="00C76723" w:rsidRDefault="00C76723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анализ открытых мероприятий.</w:t>
            </w:r>
            <w:r w:rsidR="00AC4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Воспитатели Ефремова С.Н., Таланкова Н.А.)</w:t>
            </w:r>
          </w:p>
        </w:tc>
        <w:tc>
          <w:tcPr>
            <w:tcW w:w="4786" w:type="dxa"/>
          </w:tcPr>
          <w:p w:rsidR="00C76723" w:rsidRDefault="00C76723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Физкультурно-оздоровительная работа</w:t>
            </w:r>
            <w:r w:rsidR="002E0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A6C0D" w:rsidRDefault="008A6C0D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ведущий вид деятельности дошкольника</w:t>
            </w:r>
          </w:p>
        </w:tc>
      </w:tr>
      <w:tr w:rsidR="00DA54FA" w:rsidTr="008A6C0D">
        <w:trPr>
          <w:trHeight w:val="855"/>
        </w:trPr>
        <w:tc>
          <w:tcPr>
            <w:tcW w:w="4785" w:type="dxa"/>
          </w:tcPr>
          <w:p w:rsidR="00851C1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4786" w:type="dxa"/>
          </w:tcPr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методика проведения утренней гимнастики в детском саду</w:t>
            </w:r>
          </w:p>
        </w:tc>
      </w:tr>
      <w:tr w:rsidR="008A6C0D" w:rsidTr="008A6C0D">
        <w:trPr>
          <w:trHeight w:val="195"/>
        </w:trPr>
        <w:tc>
          <w:tcPr>
            <w:tcW w:w="4785" w:type="dxa"/>
          </w:tcPr>
          <w:p w:rsid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практикум</w:t>
            </w:r>
          </w:p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С.Н., Таланкова Н.А.</w:t>
            </w:r>
          </w:p>
        </w:tc>
        <w:tc>
          <w:tcPr>
            <w:tcW w:w="4786" w:type="dxa"/>
          </w:tcPr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Брейн-ринг «Игра – это серьёзно»</w:t>
            </w:r>
          </w:p>
        </w:tc>
      </w:tr>
      <w:tr w:rsidR="008A6C0D" w:rsidTr="00851C1D">
        <w:trPr>
          <w:trHeight w:val="1170"/>
        </w:trPr>
        <w:tc>
          <w:tcPr>
            <w:tcW w:w="4785" w:type="dxa"/>
          </w:tcPr>
          <w:p w:rsid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педсовет</w:t>
            </w:r>
          </w:p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С.Н., Таланкова Н.А.</w:t>
            </w:r>
          </w:p>
        </w:tc>
        <w:tc>
          <w:tcPr>
            <w:tcW w:w="4786" w:type="dxa"/>
          </w:tcPr>
          <w:p w:rsid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достижений</w:t>
            </w:r>
          </w:p>
          <w:p w:rsidR="008A6C0D" w:rsidRPr="008A6C0D" w:rsidRDefault="008A6C0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1C1D" w:rsidTr="00851C1D">
        <w:trPr>
          <w:trHeight w:val="375"/>
        </w:trPr>
        <w:tc>
          <w:tcPr>
            <w:tcW w:w="4785" w:type="dxa"/>
          </w:tcPr>
          <w:p w:rsidR="00851C1D" w:rsidRPr="00851C1D" w:rsidRDefault="00851C1D" w:rsidP="00851C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1C1D">
              <w:rPr>
                <w:rFonts w:ascii="Times New Roman" w:hAnsi="Times New Roman" w:cs="Times New Roman"/>
                <w:sz w:val="28"/>
                <w:szCs w:val="28"/>
              </w:rPr>
              <w:t>борник статей «Педагогика и</w:t>
            </w:r>
          </w:p>
          <w:p w:rsidR="00851C1D" w:rsidRDefault="00851C1D" w:rsidP="00851C1D">
            <w:pPr>
              <w:spacing w:after="4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1C1D">
              <w:rPr>
                <w:rFonts w:ascii="Times New Roman" w:hAnsi="Times New Roman" w:cs="Times New Roman"/>
                <w:sz w:val="28"/>
                <w:szCs w:val="28"/>
              </w:rPr>
              <w:t>образование» (ISSN 2542-2367, ББК 74, УДК 37)</w:t>
            </w:r>
          </w:p>
          <w:p w:rsidR="00851C1D" w:rsidRDefault="00851C1D" w:rsidP="00851C1D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4786" w:type="dxa"/>
          </w:tcPr>
          <w:p w:rsidR="00851C1D" w:rsidRPr="00851C1D" w:rsidRDefault="00851C1D" w:rsidP="00851C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C1D">
              <w:rPr>
                <w:rFonts w:ascii="Times New Roman" w:hAnsi="Times New Roman" w:cs="Times New Roman"/>
                <w:sz w:val="28"/>
                <w:szCs w:val="28"/>
              </w:rPr>
              <w:t>«Сценарий осеннего праздника во второй младшей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C1D">
              <w:rPr>
                <w:rFonts w:ascii="Times New Roman" w:hAnsi="Times New Roman" w:cs="Times New Roman"/>
                <w:sz w:val="28"/>
                <w:szCs w:val="28"/>
              </w:rPr>
              <w:t>группе»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 xml:space="preserve"> </w:t>
            </w:r>
          </w:p>
        </w:tc>
      </w:tr>
      <w:tr w:rsidR="00851C1D" w:rsidTr="00851C1D">
        <w:trPr>
          <w:trHeight w:val="337"/>
        </w:trPr>
        <w:tc>
          <w:tcPr>
            <w:tcW w:w="4785" w:type="dxa"/>
          </w:tcPr>
          <w:p w:rsidR="00851C1D" w:rsidRDefault="00851C1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сетевое издание «Солнечный свет»</w:t>
            </w:r>
          </w:p>
          <w:p w:rsidR="00851C1D" w:rsidRDefault="00851C1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4786" w:type="dxa"/>
          </w:tcPr>
          <w:p w:rsidR="00851C1D" w:rsidRDefault="00851C1D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«Сценарий спортивного праздника</w:t>
            </w:r>
            <w:r w:rsidR="00B75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23 февраля «Мама, папа, я – спортивная семья»</w:t>
            </w:r>
          </w:p>
        </w:tc>
      </w:tr>
      <w:tr w:rsidR="00851C1D" w:rsidTr="00DA54FA">
        <w:trPr>
          <w:trHeight w:val="390"/>
        </w:trPr>
        <w:tc>
          <w:tcPr>
            <w:tcW w:w="4785" w:type="dxa"/>
          </w:tcPr>
          <w:p w:rsidR="00B75387" w:rsidRDefault="00B75387" w:rsidP="00B75387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сетевое издание «Солнечный свет»</w:t>
            </w:r>
          </w:p>
          <w:p w:rsidR="00851C1D" w:rsidRDefault="00B75387" w:rsidP="00B75387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4786" w:type="dxa"/>
          </w:tcPr>
          <w:p w:rsidR="00851C1D" w:rsidRDefault="00B75387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«Сценарий выпускного в детском саду»</w:t>
            </w:r>
          </w:p>
        </w:tc>
      </w:tr>
    </w:tbl>
    <w:p w:rsidR="00851C1D" w:rsidRDefault="00851C1D" w:rsidP="00B75387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4FA" w:rsidRDefault="00DA54F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7.4.Участие в работе профессиональных объединений педагогических работников (МО, творческая группа, проектная группа)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A54FA" w:rsidTr="00DA54FA">
        <w:tc>
          <w:tcPr>
            <w:tcW w:w="4785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Группа/методическое объединение</w:t>
            </w:r>
          </w:p>
        </w:tc>
        <w:tc>
          <w:tcPr>
            <w:tcW w:w="4786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разработано в результате совместной деятельности</w:t>
            </w:r>
          </w:p>
        </w:tc>
      </w:tr>
      <w:tr w:rsidR="00DA54FA" w:rsidTr="00DA54FA">
        <w:tc>
          <w:tcPr>
            <w:tcW w:w="4785" w:type="dxa"/>
          </w:tcPr>
          <w:p w:rsidR="00DA54FA" w:rsidRP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 по оформлению и обновлению сай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ДОУ (воспитатели Ефремова С.Н., Таланкова Н.А.</w:t>
            </w:r>
            <w:r w:rsidRPr="00DA5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</w:tcPr>
          <w:p w:rsidR="00DA54FA" w:rsidRP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Ведется обновление информации и наполняемость всех созданных разделов сайта.</w:t>
            </w:r>
          </w:p>
        </w:tc>
      </w:tr>
    </w:tbl>
    <w:p w:rsidR="00DA54FA" w:rsidRDefault="00DA54F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4FA" w:rsidRDefault="00DA54F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7.5.Направление экспериментальной и инновационной деятельности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A54FA" w:rsidTr="00DA54FA">
        <w:tc>
          <w:tcPr>
            <w:tcW w:w="4785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Направление экспериментальной и инновационной деятельности</w:t>
            </w:r>
          </w:p>
        </w:tc>
        <w:tc>
          <w:tcPr>
            <w:tcW w:w="4786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Что сделано </w:t>
            </w:r>
          </w:p>
        </w:tc>
      </w:tr>
      <w:tr w:rsidR="00DA54FA" w:rsidTr="00DA54FA">
        <w:tc>
          <w:tcPr>
            <w:tcW w:w="4785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76723" w:rsidRDefault="00C76723" w:rsidP="008A6C0D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5387" w:rsidRDefault="00B75387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4FA" w:rsidRDefault="00DA54F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7.6.Участие в  профессиональных конкурсах</w:t>
      </w:r>
    </w:p>
    <w:tbl>
      <w:tblPr>
        <w:tblStyle w:val="a4"/>
        <w:tblW w:w="0" w:type="auto"/>
        <w:tblLook w:val="04A0"/>
      </w:tblPr>
      <w:tblGrid>
        <w:gridCol w:w="3190"/>
        <w:gridCol w:w="3722"/>
        <w:gridCol w:w="2659"/>
      </w:tblGrid>
      <w:tr w:rsidR="00DA54FA" w:rsidTr="00373D6E">
        <w:tc>
          <w:tcPr>
            <w:tcW w:w="3190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конкурса</w:t>
            </w:r>
          </w:p>
        </w:tc>
        <w:tc>
          <w:tcPr>
            <w:tcW w:w="3722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4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659" w:type="dxa"/>
          </w:tcPr>
          <w:p w:rsidR="00DA54FA" w:rsidRDefault="00DA54FA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DA54FA" w:rsidTr="008B2CE1">
        <w:trPr>
          <w:trHeight w:val="1128"/>
        </w:trPr>
        <w:tc>
          <w:tcPr>
            <w:tcW w:w="3190" w:type="dxa"/>
          </w:tcPr>
          <w:p w:rsidR="00DA54FA" w:rsidRPr="00727CB7" w:rsidRDefault="00727CB7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6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(сентябрь 2020</w:t>
            </w: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(Ефремова С.Н., Таланкова Н.А.)</w:t>
            </w:r>
          </w:p>
        </w:tc>
        <w:tc>
          <w:tcPr>
            <w:tcW w:w="3722" w:type="dxa"/>
          </w:tcPr>
          <w:p w:rsidR="00DA54FA" w:rsidRPr="00727CB7" w:rsidRDefault="00727CB7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«Лучшая группа к учебному году»</w:t>
            </w:r>
          </w:p>
        </w:tc>
        <w:tc>
          <w:tcPr>
            <w:tcW w:w="2659" w:type="dxa"/>
          </w:tcPr>
          <w:p w:rsidR="00DA54FA" w:rsidRDefault="00DA54FA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54FA" w:rsidTr="008B2CE1">
        <w:trPr>
          <w:trHeight w:val="1142"/>
        </w:trPr>
        <w:tc>
          <w:tcPr>
            <w:tcW w:w="3190" w:type="dxa"/>
          </w:tcPr>
          <w:p w:rsidR="00DA54FA" w:rsidRPr="00727CB7" w:rsidRDefault="008A6C0D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(ноябрь 2020</w:t>
            </w:r>
            <w:r w:rsidR="00727CB7"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(Ефремова С.Н., Таланкова Н.А.)</w:t>
            </w:r>
          </w:p>
        </w:tc>
        <w:tc>
          <w:tcPr>
            <w:tcW w:w="3722" w:type="dxa"/>
          </w:tcPr>
          <w:p w:rsidR="00DA54FA" w:rsidRPr="00727CB7" w:rsidRDefault="00727CB7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«Лучший сайт группы»</w:t>
            </w:r>
          </w:p>
        </w:tc>
        <w:tc>
          <w:tcPr>
            <w:tcW w:w="2659" w:type="dxa"/>
          </w:tcPr>
          <w:p w:rsidR="00DA54FA" w:rsidRDefault="00DA54FA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54FA" w:rsidTr="008B2CE1">
        <w:trPr>
          <w:trHeight w:val="1014"/>
        </w:trPr>
        <w:tc>
          <w:tcPr>
            <w:tcW w:w="3190" w:type="dxa"/>
          </w:tcPr>
          <w:p w:rsidR="00057E35" w:rsidRDefault="00727CB7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</w:t>
            </w:r>
            <w:r w:rsidR="0005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  <w:r w:rsidR="00311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2020)</w:t>
            </w:r>
          </w:p>
          <w:p w:rsidR="00DA54FA" w:rsidRPr="00727CB7" w:rsidRDefault="003119B2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(Ефремова С.Н, Таланкова Н.А.)</w:t>
            </w:r>
          </w:p>
        </w:tc>
        <w:tc>
          <w:tcPr>
            <w:tcW w:w="3722" w:type="dxa"/>
          </w:tcPr>
          <w:p w:rsidR="00DA54FA" w:rsidRPr="00727CB7" w:rsidRDefault="00727CB7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11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добрых дел – наши руки не для скуки</w:t>
            </w:r>
            <w:r w:rsidR="00311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59" w:type="dxa"/>
          </w:tcPr>
          <w:p w:rsidR="00DA54FA" w:rsidRDefault="00DA54FA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54FA" w:rsidTr="008B2CE1">
        <w:trPr>
          <w:trHeight w:val="1184"/>
        </w:trPr>
        <w:tc>
          <w:tcPr>
            <w:tcW w:w="3190" w:type="dxa"/>
          </w:tcPr>
          <w:p w:rsidR="00DA54FA" w:rsidRPr="003119B2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(февраль 2021</w:t>
            </w:r>
            <w:r w:rsidR="003119B2" w:rsidRPr="00311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(Ефремова С.Н., Таланкова Н.А.) </w:t>
            </w:r>
          </w:p>
        </w:tc>
        <w:tc>
          <w:tcPr>
            <w:tcW w:w="3722" w:type="dxa"/>
          </w:tcPr>
          <w:p w:rsidR="00DA54FA" w:rsidRPr="003119B2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119B2" w:rsidRPr="00311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плакатов. Рисунков по пожарной безопасности «Кошкин дом»</w:t>
            </w:r>
          </w:p>
        </w:tc>
        <w:tc>
          <w:tcPr>
            <w:tcW w:w="2659" w:type="dxa"/>
          </w:tcPr>
          <w:p w:rsidR="00DA54FA" w:rsidRDefault="00DA54FA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7E35" w:rsidTr="008B2CE1">
        <w:trPr>
          <w:trHeight w:val="1164"/>
        </w:trPr>
        <w:tc>
          <w:tcPr>
            <w:tcW w:w="3190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(март2021)</w:t>
            </w:r>
          </w:p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(Ефремова С.Н, Таланкова Н.А.)</w:t>
            </w:r>
          </w:p>
        </w:tc>
        <w:tc>
          <w:tcPr>
            <w:tcW w:w="3722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«Букет для мамы»</w:t>
            </w:r>
          </w:p>
        </w:tc>
        <w:tc>
          <w:tcPr>
            <w:tcW w:w="2659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7E35" w:rsidTr="008B2CE1">
        <w:trPr>
          <w:trHeight w:val="1123"/>
        </w:trPr>
        <w:tc>
          <w:tcPr>
            <w:tcW w:w="3190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(апрель 2021)</w:t>
            </w:r>
          </w:p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(Ефремова С.Н, Таланкова Н.А.)</w:t>
            </w:r>
          </w:p>
        </w:tc>
        <w:tc>
          <w:tcPr>
            <w:tcW w:w="3722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«Пешеход на улице»</w:t>
            </w:r>
          </w:p>
        </w:tc>
        <w:tc>
          <w:tcPr>
            <w:tcW w:w="2659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7E35" w:rsidTr="008B2CE1">
        <w:trPr>
          <w:trHeight w:val="1124"/>
        </w:trPr>
        <w:tc>
          <w:tcPr>
            <w:tcW w:w="3190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(июнь 2021)</w:t>
            </w:r>
          </w:p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(Ефремова С.Н, Таланкова Н.А.)</w:t>
            </w:r>
          </w:p>
        </w:tc>
        <w:tc>
          <w:tcPr>
            <w:tcW w:w="3722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 конкурс групповых участков «Наш любимый детский сад»</w:t>
            </w:r>
          </w:p>
        </w:tc>
        <w:tc>
          <w:tcPr>
            <w:tcW w:w="2659" w:type="dxa"/>
          </w:tcPr>
          <w:p w:rsidR="00057E35" w:rsidRDefault="00057E35" w:rsidP="00373D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E4055" w:rsidTr="00373D6E">
        <w:trPr>
          <w:trHeight w:val="388"/>
        </w:trPr>
        <w:tc>
          <w:tcPr>
            <w:tcW w:w="3190" w:type="dxa"/>
          </w:tcPr>
          <w:p w:rsidR="00DE4055" w:rsidRDefault="00060A65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академия образования «Смарт»</w:t>
            </w:r>
          </w:p>
          <w:p w:rsidR="00060A65" w:rsidRDefault="00060A65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0A65" w:rsidRDefault="00060A65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0A65" w:rsidRPr="00C76723" w:rsidRDefault="00060A65" w:rsidP="00373D6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3722" w:type="dxa"/>
          </w:tcPr>
          <w:p w:rsidR="00DE4055" w:rsidRPr="00481965" w:rsidRDefault="00060A65" w:rsidP="00DE4055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Первенство среди образовательных учреждений РФ и стран ближнего Зарубежья «Лига чемпионов – 2020г» г.Москва</w:t>
            </w:r>
          </w:p>
        </w:tc>
        <w:tc>
          <w:tcPr>
            <w:tcW w:w="2659" w:type="dxa"/>
          </w:tcPr>
          <w:p w:rsidR="00DE4055" w:rsidRPr="00481965" w:rsidRDefault="00060A65" w:rsidP="00DE4055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за организацию, проведение и профессиональную подготовку команды</w:t>
            </w:r>
          </w:p>
        </w:tc>
      </w:tr>
      <w:tr w:rsidR="00651C0D" w:rsidTr="00373D6E">
        <w:trPr>
          <w:trHeight w:val="360"/>
        </w:trPr>
        <w:tc>
          <w:tcPr>
            <w:tcW w:w="3190" w:type="dxa"/>
          </w:tcPr>
          <w:p w:rsidR="00DE4055" w:rsidRPr="003119B2" w:rsidRDefault="00B75387" w:rsidP="008B2CE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конкурс педагогического мастерства</w:t>
            </w:r>
          </w:p>
        </w:tc>
        <w:tc>
          <w:tcPr>
            <w:tcW w:w="3722" w:type="dxa"/>
          </w:tcPr>
          <w:p w:rsidR="00651C0D" w:rsidRPr="003119B2" w:rsidRDefault="00B75387" w:rsidP="008B2CE1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Лучшая презентация. «Первые шаги к ГТО»</w:t>
            </w:r>
          </w:p>
        </w:tc>
        <w:tc>
          <w:tcPr>
            <w:tcW w:w="2659" w:type="dxa"/>
          </w:tcPr>
          <w:p w:rsidR="00DE4055" w:rsidRPr="00DE4055" w:rsidRDefault="00B75387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1 место</w:t>
            </w:r>
          </w:p>
        </w:tc>
      </w:tr>
      <w:tr w:rsidR="00651C0D" w:rsidTr="00373D6E">
        <w:trPr>
          <w:trHeight w:val="390"/>
        </w:trPr>
        <w:tc>
          <w:tcPr>
            <w:tcW w:w="3190" w:type="dxa"/>
          </w:tcPr>
          <w:p w:rsidR="00DE4055" w:rsidRDefault="00AC1A0E" w:rsidP="00DE405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педагогический конкурс «Педагогика 21 века: опыт, достижения, методика»</w:t>
            </w:r>
          </w:p>
          <w:p w:rsidR="00DE4055" w:rsidRPr="003119B2" w:rsidRDefault="00DE4055" w:rsidP="00DE405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</w:tcPr>
          <w:p w:rsidR="00651C0D" w:rsidRPr="003119B2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 ознакомлению детей младшего возраста с окружающим миром через детское экспериментирование. «удивительный мир экспериментов»</w:t>
            </w:r>
          </w:p>
        </w:tc>
        <w:tc>
          <w:tcPr>
            <w:tcW w:w="2659" w:type="dxa"/>
          </w:tcPr>
          <w:p w:rsidR="00DE4055" w:rsidRPr="00DE4055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</w:p>
        </w:tc>
      </w:tr>
    </w:tbl>
    <w:p w:rsidR="0043621B" w:rsidRDefault="0043621B" w:rsidP="00AC1A0E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4FA" w:rsidRDefault="00DA54FA" w:rsidP="00A8497A">
      <w:pPr>
        <w:spacing w:after="4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7.7.Участие в вебинарах, семинарах и т.д.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F59F4" w:rsidTr="00AC1A0E">
        <w:trPr>
          <w:trHeight w:val="495"/>
        </w:trPr>
        <w:tc>
          <w:tcPr>
            <w:tcW w:w="3190" w:type="dxa"/>
          </w:tcPr>
          <w:p w:rsidR="005F59F4" w:rsidRDefault="005F59F4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3190" w:type="dxa"/>
          </w:tcPr>
          <w:p w:rsidR="005F59F4" w:rsidRDefault="005F59F4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91" w:type="dxa"/>
          </w:tcPr>
          <w:p w:rsidR="005F59F4" w:rsidRDefault="005F59F4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AC1A0E" w:rsidTr="00B75387">
        <w:trPr>
          <w:trHeight w:val="232"/>
        </w:trPr>
        <w:tc>
          <w:tcPr>
            <w:tcW w:w="3190" w:type="dxa"/>
          </w:tcPr>
          <w:p w:rsidR="00AC1A0E" w:rsidRPr="00AC1A0E" w:rsidRDefault="00AC1A0E" w:rsidP="00F95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r w:rsidRPr="00AC1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педагогов коррекционных школ и дошкольных учреждений;</w:t>
            </w:r>
          </w:p>
          <w:p w:rsidR="00AC1A0E" w:rsidRDefault="00AC1A0E" w:rsidP="00F95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детей имеющих нарушения слуха</w:t>
            </w:r>
          </w:p>
          <w:p w:rsidR="00AC1A0E" w:rsidRDefault="00AC1A0E" w:rsidP="00F95A7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A0E" w:rsidRDefault="00AC1A0E" w:rsidP="00F95A7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  <w:p w:rsidR="00AC1A0E" w:rsidRDefault="00AC1A0E" w:rsidP="00F95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Таланкова Н.А.</w:t>
            </w:r>
          </w:p>
          <w:p w:rsidR="00AC1A0E" w:rsidRPr="00AC1A0E" w:rsidRDefault="00AC1A0E" w:rsidP="00F95A7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20.11.2020г.</w:t>
            </w:r>
          </w:p>
        </w:tc>
        <w:tc>
          <w:tcPr>
            <w:tcW w:w="3190" w:type="dxa"/>
          </w:tcPr>
          <w:p w:rsidR="00AC1A0E" w:rsidRPr="00AC1A0E" w:rsidRDefault="00AC1A0E" w:rsidP="00F95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"Проблематика инклюзивного театра в современном обществе"</w:t>
            </w:r>
          </w:p>
          <w:p w:rsidR="00AC1A0E" w:rsidRPr="00AC1A0E" w:rsidRDefault="00AC1A0E" w:rsidP="00F95A7E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C1A0E" w:rsidRDefault="00AC1A0E" w:rsidP="00F95A7E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C1A0E" w:rsidTr="005F59F4">
        <w:trPr>
          <w:trHeight w:val="285"/>
        </w:trPr>
        <w:tc>
          <w:tcPr>
            <w:tcW w:w="3190" w:type="dxa"/>
          </w:tcPr>
          <w:p w:rsidR="00AC1A0E" w:rsidRDefault="00AC1A0E" w:rsidP="00E87CFC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форум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«Воспитатели России»</w:t>
            </w:r>
          </w:p>
          <w:p w:rsidR="00AC1A0E" w:rsidRDefault="00AC1A0E" w:rsidP="00E87CFC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18.12.2020г.</w:t>
            </w:r>
          </w:p>
          <w:p w:rsidR="00AC1A0E" w:rsidRDefault="00AC1A0E" w:rsidP="00E87CFC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  <w:p w:rsidR="00AC1A0E" w:rsidRPr="00E87CFC" w:rsidRDefault="00AC1A0E" w:rsidP="00E87CFC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Таланкова Н.А.</w:t>
            </w:r>
          </w:p>
        </w:tc>
        <w:tc>
          <w:tcPr>
            <w:tcW w:w="3190" w:type="dxa"/>
          </w:tcPr>
          <w:p w:rsidR="00AC1A0E" w:rsidRPr="00E87CFC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«Воспитываем здорового ребёнка»</w:t>
            </w:r>
          </w:p>
        </w:tc>
        <w:tc>
          <w:tcPr>
            <w:tcW w:w="3191" w:type="dxa"/>
          </w:tcPr>
          <w:p w:rsidR="00AC1A0E" w:rsidRPr="00E87CFC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</w:p>
        </w:tc>
      </w:tr>
      <w:tr w:rsidR="00AC1A0E" w:rsidTr="005F59F4">
        <w:tc>
          <w:tcPr>
            <w:tcW w:w="3190" w:type="dxa"/>
          </w:tcPr>
          <w:p w:rsidR="00AC1A0E" w:rsidRDefault="00AC1A0E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 (педагогический портал «Солнечный свет»)</w:t>
            </w:r>
          </w:p>
          <w:p w:rsidR="00AC1A0E" w:rsidRDefault="00AC1A0E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21.01.2021г</w:t>
            </w:r>
          </w:p>
          <w:p w:rsidR="00AC1A0E" w:rsidRDefault="00AC1A0E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A0E" w:rsidRPr="00C76723" w:rsidRDefault="00AC1A0E" w:rsidP="00C767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С.Н.</w:t>
            </w:r>
          </w:p>
        </w:tc>
        <w:tc>
          <w:tcPr>
            <w:tcW w:w="3190" w:type="dxa"/>
          </w:tcPr>
          <w:p w:rsidR="00AC1A0E" w:rsidRPr="00C76723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современной образовательной технологии дополненной реальности в работе с детьми дошкольного возраста»</w:t>
            </w:r>
          </w:p>
        </w:tc>
        <w:tc>
          <w:tcPr>
            <w:tcW w:w="3191" w:type="dxa"/>
          </w:tcPr>
          <w:p w:rsidR="00AC1A0E" w:rsidRPr="00B75387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</w:p>
          <w:p w:rsidR="00AC1A0E" w:rsidRDefault="00AC1A0E" w:rsidP="00A8497A">
            <w:pPr>
              <w:spacing w:after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5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№СМ2889782</w:t>
            </w:r>
          </w:p>
        </w:tc>
      </w:tr>
    </w:tbl>
    <w:p w:rsidR="00AC1A0E" w:rsidRDefault="00AC1A0E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59F4" w:rsidRP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Общие выводы и задачи на следующий период. </w:t>
      </w:r>
    </w:p>
    <w:p w:rsidR="005F59F4" w:rsidRDefault="008B2CE1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в группе за 2020/2021</w:t>
      </w:r>
      <w:r w:rsidR="005F59F4"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позволяет сделать следующие выводы:</w:t>
      </w:r>
    </w:p>
    <w:p w:rsid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Цель, поставленная </w:t>
      </w: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период достигнута, задачи реализованы.</w:t>
      </w:r>
    </w:p>
    <w:p w:rsidR="005F59F4" w:rsidRP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Образовательная среда в группе соответствует требованиям ФГОС ДО, но имеются и слабые стороны: недостаточно игрового, дидактического материала, пространства для двигательной активности. </w:t>
      </w:r>
    </w:p>
    <w:p w:rsidR="005F59F4" w:rsidRPr="00E24EF1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Анализ педагогической деятельности показал, что по </w:t>
      </w:r>
      <w:r w:rsidR="008B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сравнению с прошлым годом </w:t>
      </w: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у воспитанников в области «Речевое развитие» </w:t>
      </w:r>
      <w:r w:rsidR="008B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 выше остальных </w:t>
      </w:r>
      <w:r w:rsidR="00E2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областей. У детей произошёл значительный толчок в речевом развитии. </w:t>
      </w:r>
      <w:r w:rsidR="00E24EF1" w:rsidRPr="00E2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целом, результаты большинства детей в пределах возрастной нормы развития, отмечается положительная динамика. Дети с удовольствием рассматривают сюжетные картинки и кратко рассказывают об увиденном; отвечают на разнообразные вопросы взрослого, касающиеся ближайшего окружения, используя в речи практически все части речи, простые нераспространенные предложения.</w:t>
      </w:r>
    </w:p>
    <w:p w:rsid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родителями группы проводились разные формы взаимодействия. В сре</w:t>
      </w:r>
      <w:r w:rsidR="008B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охват родителей составил 100</w:t>
      </w: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Удовлетворенность родителей качеством образовательного процесса и условиями пребывания ребенка в группе по результатам письменного опроса на итоговом родительском собрании составил 75%. </w:t>
      </w:r>
    </w:p>
    <w:p w:rsid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8B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итывая результаты работы за 2020/2021</w:t>
      </w: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в соответствии с приор</w:t>
      </w:r>
      <w:r w:rsidR="008B2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итетным направлением ДОУ на 2021/2022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</w:t>
      </w: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поставлены следующие задачи: </w:t>
      </w:r>
    </w:p>
    <w:p w:rsidR="005F59F4" w:rsidRP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совершенствовать работу по развитию связной речи и обогащению словаря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дидактических игр; </w:t>
      </w:r>
    </w:p>
    <w:p w:rsidR="005F59F4" w:rsidRP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совершенствовать работу по укреплению и охране физического и психоэмоционального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 </w:t>
      </w:r>
    </w:p>
    <w:p w:rsidR="005F59F4" w:rsidRPr="005F59F4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9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59F4" w:rsidRPr="00010FA5" w:rsidRDefault="005F59F4" w:rsidP="005F59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5F59F4" w:rsidRPr="00010FA5" w:rsidSect="00A23C3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87" w:rsidRDefault="00B75387" w:rsidP="00373D6E">
      <w:pPr>
        <w:spacing w:after="0" w:line="240" w:lineRule="auto"/>
      </w:pPr>
      <w:r>
        <w:separator/>
      </w:r>
    </w:p>
  </w:endnote>
  <w:endnote w:type="continuationSeparator" w:id="0">
    <w:p w:rsidR="00B75387" w:rsidRDefault="00B75387" w:rsidP="0037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98219"/>
      <w:docPartObj>
        <w:docPartGallery w:val="Page Numbers (Bottom of Page)"/>
        <w:docPartUnique/>
      </w:docPartObj>
    </w:sdtPr>
    <w:sdtContent>
      <w:p w:rsidR="00B75387" w:rsidRDefault="00D46D5B">
        <w:pPr>
          <w:pStyle w:val="a9"/>
          <w:jc w:val="right"/>
        </w:pPr>
        <w:fldSimple w:instr=" PAGE   \* MERGEFORMAT ">
          <w:r w:rsidR="00441587">
            <w:rPr>
              <w:noProof/>
            </w:rPr>
            <w:t>1</w:t>
          </w:r>
        </w:fldSimple>
      </w:p>
    </w:sdtContent>
  </w:sdt>
  <w:p w:rsidR="00B75387" w:rsidRDefault="00B753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87" w:rsidRDefault="00B75387" w:rsidP="00373D6E">
      <w:pPr>
        <w:spacing w:after="0" w:line="240" w:lineRule="auto"/>
      </w:pPr>
      <w:r>
        <w:separator/>
      </w:r>
    </w:p>
  </w:footnote>
  <w:footnote w:type="continuationSeparator" w:id="0">
    <w:p w:rsidR="00B75387" w:rsidRDefault="00B75387" w:rsidP="0037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87" w:rsidRPr="00373D6E" w:rsidRDefault="00B75387" w:rsidP="00373D6E">
    <w:pPr>
      <w:pStyle w:val="a7"/>
      <w:jc w:val="right"/>
      <w:rPr>
        <w:rFonts w:ascii="Times New Roman" w:hAnsi="Times New Roman" w:cs="Times New Roman"/>
      </w:rPr>
    </w:pPr>
    <w:r w:rsidRPr="00373D6E">
      <w:rPr>
        <w:rFonts w:ascii="Times New Roman" w:hAnsi="Times New Roman" w:cs="Times New Roman"/>
      </w:rPr>
      <w:t>Годовой аналитический отчёт воспитателей группы «Подсолнушек» за 2020-2021 уч.год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102E"/>
    <w:multiLevelType w:val="hybridMultilevel"/>
    <w:tmpl w:val="3F68F12C"/>
    <w:lvl w:ilvl="0" w:tplc="F482C8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A2B94"/>
    <w:multiLevelType w:val="hybridMultilevel"/>
    <w:tmpl w:val="1936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70FBE"/>
    <w:multiLevelType w:val="hybridMultilevel"/>
    <w:tmpl w:val="621A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E6455"/>
    <w:multiLevelType w:val="hybridMultilevel"/>
    <w:tmpl w:val="D27E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34735"/>
    <w:multiLevelType w:val="multilevel"/>
    <w:tmpl w:val="FB7E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9335B"/>
    <w:multiLevelType w:val="multilevel"/>
    <w:tmpl w:val="AD4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80168"/>
    <w:multiLevelType w:val="hybridMultilevel"/>
    <w:tmpl w:val="2364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B6C"/>
    <w:rsid w:val="00006340"/>
    <w:rsid w:val="00010FA5"/>
    <w:rsid w:val="000274B9"/>
    <w:rsid w:val="00034728"/>
    <w:rsid w:val="00057E35"/>
    <w:rsid w:val="00060A65"/>
    <w:rsid w:val="000A76BE"/>
    <w:rsid w:val="000E79C9"/>
    <w:rsid w:val="0010738C"/>
    <w:rsid w:val="001854F5"/>
    <w:rsid w:val="001A2532"/>
    <w:rsid w:val="001C19F2"/>
    <w:rsid w:val="001C3C93"/>
    <w:rsid w:val="001D4B48"/>
    <w:rsid w:val="001E15C5"/>
    <w:rsid w:val="001E413C"/>
    <w:rsid w:val="00206F56"/>
    <w:rsid w:val="002106D0"/>
    <w:rsid w:val="002213C2"/>
    <w:rsid w:val="00241FFB"/>
    <w:rsid w:val="00260C3B"/>
    <w:rsid w:val="00262403"/>
    <w:rsid w:val="00263BA5"/>
    <w:rsid w:val="00264826"/>
    <w:rsid w:val="00296D16"/>
    <w:rsid w:val="002A766F"/>
    <w:rsid w:val="002B6935"/>
    <w:rsid w:val="002C5B6C"/>
    <w:rsid w:val="002D50C2"/>
    <w:rsid w:val="002E0A14"/>
    <w:rsid w:val="002E1CA7"/>
    <w:rsid w:val="003119B2"/>
    <w:rsid w:val="00331D62"/>
    <w:rsid w:val="003337C4"/>
    <w:rsid w:val="00337373"/>
    <w:rsid w:val="00340A7E"/>
    <w:rsid w:val="00373D6E"/>
    <w:rsid w:val="003A17A9"/>
    <w:rsid w:val="003B59DA"/>
    <w:rsid w:val="003E4ED5"/>
    <w:rsid w:val="00406759"/>
    <w:rsid w:val="00412FA6"/>
    <w:rsid w:val="0043621B"/>
    <w:rsid w:val="004368AF"/>
    <w:rsid w:val="00441587"/>
    <w:rsid w:val="00463CD6"/>
    <w:rsid w:val="00481965"/>
    <w:rsid w:val="00483FC6"/>
    <w:rsid w:val="004A7E8F"/>
    <w:rsid w:val="00510AB6"/>
    <w:rsid w:val="00515E8B"/>
    <w:rsid w:val="005316DF"/>
    <w:rsid w:val="00555892"/>
    <w:rsid w:val="005A174A"/>
    <w:rsid w:val="005F59F4"/>
    <w:rsid w:val="00611A5E"/>
    <w:rsid w:val="00651C0D"/>
    <w:rsid w:val="00673381"/>
    <w:rsid w:val="006B261D"/>
    <w:rsid w:val="006E2A63"/>
    <w:rsid w:val="007032A5"/>
    <w:rsid w:val="007272F1"/>
    <w:rsid w:val="00727CB7"/>
    <w:rsid w:val="00750DF4"/>
    <w:rsid w:val="00794601"/>
    <w:rsid w:val="00814166"/>
    <w:rsid w:val="0082109B"/>
    <w:rsid w:val="00851C1D"/>
    <w:rsid w:val="00881A41"/>
    <w:rsid w:val="00882D35"/>
    <w:rsid w:val="00894F9F"/>
    <w:rsid w:val="008A675B"/>
    <w:rsid w:val="008A6C0D"/>
    <w:rsid w:val="008B2CE1"/>
    <w:rsid w:val="008D44F1"/>
    <w:rsid w:val="008E48B4"/>
    <w:rsid w:val="008E688F"/>
    <w:rsid w:val="00925B24"/>
    <w:rsid w:val="00981250"/>
    <w:rsid w:val="0098572D"/>
    <w:rsid w:val="009A64EF"/>
    <w:rsid w:val="009C04C5"/>
    <w:rsid w:val="009C2BA6"/>
    <w:rsid w:val="00A23849"/>
    <w:rsid w:val="00A23C3D"/>
    <w:rsid w:val="00A24B40"/>
    <w:rsid w:val="00A6203A"/>
    <w:rsid w:val="00A715C2"/>
    <w:rsid w:val="00A75917"/>
    <w:rsid w:val="00A8497A"/>
    <w:rsid w:val="00AA5897"/>
    <w:rsid w:val="00AC1A0E"/>
    <w:rsid w:val="00AC4A43"/>
    <w:rsid w:val="00AE5B72"/>
    <w:rsid w:val="00B24E51"/>
    <w:rsid w:val="00B44165"/>
    <w:rsid w:val="00B72E9A"/>
    <w:rsid w:val="00B75387"/>
    <w:rsid w:val="00B77AB7"/>
    <w:rsid w:val="00B93DFD"/>
    <w:rsid w:val="00BF48E4"/>
    <w:rsid w:val="00C40CDA"/>
    <w:rsid w:val="00C43B88"/>
    <w:rsid w:val="00C45C1E"/>
    <w:rsid w:val="00C51D44"/>
    <w:rsid w:val="00C73999"/>
    <w:rsid w:val="00C76723"/>
    <w:rsid w:val="00C830BC"/>
    <w:rsid w:val="00CA3A2B"/>
    <w:rsid w:val="00CA4CEF"/>
    <w:rsid w:val="00CC1303"/>
    <w:rsid w:val="00CE0256"/>
    <w:rsid w:val="00D111F5"/>
    <w:rsid w:val="00D46D5B"/>
    <w:rsid w:val="00D62B08"/>
    <w:rsid w:val="00DA54FA"/>
    <w:rsid w:val="00DD3863"/>
    <w:rsid w:val="00DE4055"/>
    <w:rsid w:val="00E0094B"/>
    <w:rsid w:val="00E20AD3"/>
    <w:rsid w:val="00E24EF1"/>
    <w:rsid w:val="00E26354"/>
    <w:rsid w:val="00E36BCA"/>
    <w:rsid w:val="00E377FE"/>
    <w:rsid w:val="00E8502E"/>
    <w:rsid w:val="00E87CFC"/>
    <w:rsid w:val="00ED7391"/>
    <w:rsid w:val="00EE587E"/>
    <w:rsid w:val="00F251F3"/>
    <w:rsid w:val="00F47E18"/>
    <w:rsid w:val="00F516D5"/>
    <w:rsid w:val="00F51DCD"/>
    <w:rsid w:val="00F539F1"/>
    <w:rsid w:val="00F566B9"/>
    <w:rsid w:val="00FA6AA4"/>
    <w:rsid w:val="00FB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3D"/>
  </w:style>
  <w:style w:type="paragraph" w:styleId="4">
    <w:name w:val="heading 4"/>
    <w:basedOn w:val="a"/>
    <w:link w:val="40"/>
    <w:uiPriority w:val="9"/>
    <w:qFormat/>
    <w:rsid w:val="00AC1A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340"/>
    <w:pPr>
      <w:ind w:left="720"/>
      <w:contextualSpacing/>
    </w:pPr>
  </w:style>
  <w:style w:type="table" w:styleId="a4">
    <w:name w:val="Table Grid"/>
    <w:basedOn w:val="a1"/>
    <w:uiPriority w:val="39"/>
    <w:rsid w:val="00107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331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E413C"/>
    <w:rPr>
      <w:b/>
      <w:bCs/>
    </w:rPr>
  </w:style>
  <w:style w:type="paragraph" w:styleId="a6">
    <w:name w:val="Normal (Web)"/>
    <w:basedOn w:val="a"/>
    <w:uiPriority w:val="99"/>
    <w:unhideWhenUsed/>
    <w:rsid w:val="00E8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F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F48E4"/>
  </w:style>
  <w:style w:type="character" w:customStyle="1" w:styleId="c2">
    <w:name w:val="c2"/>
    <w:basedOn w:val="a0"/>
    <w:rsid w:val="00BF48E4"/>
  </w:style>
  <w:style w:type="character" w:customStyle="1" w:styleId="c4">
    <w:name w:val="c4"/>
    <w:basedOn w:val="a0"/>
    <w:rsid w:val="003E4ED5"/>
  </w:style>
  <w:style w:type="character" w:customStyle="1" w:styleId="c7">
    <w:name w:val="c7"/>
    <w:basedOn w:val="a0"/>
    <w:rsid w:val="002E1CA7"/>
  </w:style>
  <w:style w:type="paragraph" w:styleId="a7">
    <w:name w:val="header"/>
    <w:basedOn w:val="a"/>
    <w:link w:val="a8"/>
    <w:uiPriority w:val="99"/>
    <w:semiHidden/>
    <w:unhideWhenUsed/>
    <w:rsid w:val="0037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3D6E"/>
  </w:style>
  <w:style w:type="paragraph" w:styleId="a9">
    <w:name w:val="footer"/>
    <w:basedOn w:val="a"/>
    <w:link w:val="aa"/>
    <w:uiPriority w:val="99"/>
    <w:unhideWhenUsed/>
    <w:rsid w:val="0037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3D6E"/>
  </w:style>
  <w:style w:type="character" w:customStyle="1" w:styleId="40">
    <w:name w:val="Заголовок 4 Знак"/>
    <w:basedOn w:val="a0"/>
    <w:link w:val="4"/>
    <w:uiPriority w:val="9"/>
    <w:rsid w:val="00AC1A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shkolniki.org/ekologicheskoe-vospitanie/69-metodika-organizacii-ekologicheskix-nablyudenij-i-eksperimentov-v-detskom-sadu-ivanova-a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21</Pages>
  <Words>4191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Svetlana Efremowa</cp:lastModifiedBy>
  <cp:revision>13</cp:revision>
  <dcterms:created xsi:type="dcterms:W3CDTF">2021-07-12T20:56:00Z</dcterms:created>
  <dcterms:modified xsi:type="dcterms:W3CDTF">2021-07-20T11:50:00Z</dcterms:modified>
</cp:coreProperties>
</file>